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9B5" w:rsidRDefault="0034484C">
      <w:pPr>
        <w:spacing w:before="79"/>
        <w:ind w:left="3595" w:right="3726"/>
        <w:jc w:val="center"/>
        <w:rPr>
          <w:b/>
          <w:sz w:val="28"/>
        </w:rPr>
      </w:pPr>
      <w:r>
        <w:rPr>
          <w:b/>
          <w:sz w:val="28"/>
        </w:rPr>
        <w:t>OSNOVNA ŠOLA GRIŽE</w:t>
      </w:r>
    </w:p>
    <w:p w:rsidR="002F59B5" w:rsidRDefault="003C086A">
      <w:pPr>
        <w:pStyle w:val="Telobesedila"/>
        <w:spacing w:before="230"/>
        <w:ind w:left="3589" w:right="3726"/>
        <w:jc w:val="center"/>
      </w:pPr>
      <w:r>
        <w:t>ŠOLSKO LETO 2019/20</w:t>
      </w: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7"/>
        </w:rPr>
      </w:pPr>
    </w:p>
    <w:p w:rsidR="002F59B5" w:rsidRDefault="0034484C">
      <w:pPr>
        <w:spacing w:line="360" w:lineRule="auto"/>
        <w:ind w:left="2524" w:right="2650" w:hanging="4"/>
        <w:jc w:val="center"/>
        <w:rPr>
          <w:b/>
          <w:sz w:val="48"/>
        </w:rPr>
      </w:pPr>
      <w:r>
        <w:rPr>
          <w:b/>
          <w:sz w:val="48"/>
        </w:rPr>
        <w:t>NAČRT ŠOLSKIH POTI OŠ GRIŽE in POŠ LIBOJE</w:t>
      </w:r>
    </w:p>
    <w:p w:rsidR="002F59B5" w:rsidRDefault="002F59B5">
      <w:pPr>
        <w:pStyle w:val="Telobesedila"/>
        <w:rPr>
          <w:b/>
          <w:sz w:val="54"/>
        </w:rPr>
      </w:pPr>
    </w:p>
    <w:p w:rsidR="002F59B5" w:rsidRDefault="002F59B5">
      <w:pPr>
        <w:pStyle w:val="Telobesedila"/>
        <w:rPr>
          <w:b/>
          <w:sz w:val="54"/>
        </w:rPr>
      </w:pPr>
    </w:p>
    <w:p w:rsidR="002F59B5" w:rsidRDefault="002F59B5">
      <w:pPr>
        <w:pStyle w:val="Telobesedila"/>
        <w:rPr>
          <w:b/>
          <w:sz w:val="54"/>
        </w:rPr>
      </w:pPr>
    </w:p>
    <w:p w:rsidR="002F59B5" w:rsidRDefault="002F59B5">
      <w:pPr>
        <w:pStyle w:val="Telobesedila"/>
        <w:rPr>
          <w:b/>
          <w:sz w:val="54"/>
        </w:rPr>
      </w:pPr>
    </w:p>
    <w:p w:rsidR="002F59B5" w:rsidRDefault="002F59B5">
      <w:pPr>
        <w:pStyle w:val="Telobesedila"/>
        <w:rPr>
          <w:b/>
          <w:sz w:val="54"/>
        </w:rPr>
      </w:pPr>
    </w:p>
    <w:p w:rsidR="002F59B5" w:rsidRDefault="002F59B5">
      <w:pPr>
        <w:pStyle w:val="Telobesedila"/>
        <w:rPr>
          <w:b/>
          <w:sz w:val="54"/>
        </w:rPr>
      </w:pPr>
    </w:p>
    <w:p w:rsidR="002F59B5" w:rsidRDefault="002F59B5">
      <w:pPr>
        <w:pStyle w:val="Telobesedila"/>
        <w:rPr>
          <w:b/>
          <w:sz w:val="54"/>
        </w:rPr>
      </w:pPr>
    </w:p>
    <w:p w:rsidR="002F59B5" w:rsidRDefault="002F59B5">
      <w:pPr>
        <w:pStyle w:val="Telobesedila"/>
        <w:spacing w:before="10"/>
        <w:rPr>
          <w:b/>
          <w:sz w:val="75"/>
        </w:rPr>
      </w:pPr>
    </w:p>
    <w:p w:rsidR="002F59B5" w:rsidRDefault="003C086A">
      <w:pPr>
        <w:spacing w:before="1" w:line="280" w:lineRule="auto"/>
        <w:ind w:left="391" w:right="514"/>
        <w:jc w:val="both"/>
        <w:rPr>
          <w:sz w:val="24"/>
        </w:rPr>
      </w:pPr>
      <w:r>
        <w:rPr>
          <w:sz w:val="24"/>
        </w:rPr>
        <w:t>Skrbnika</w:t>
      </w:r>
      <w:r w:rsidR="0034484C">
        <w:rPr>
          <w:sz w:val="24"/>
        </w:rPr>
        <w:t xml:space="preserve"> načrta </w:t>
      </w:r>
      <w:r>
        <w:rPr>
          <w:sz w:val="24"/>
        </w:rPr>
        <w:t xml:space="preserve">šolskih poti </w:t>
      </w:r>
      <w:r w:rsidR="0034484C">
        <w:rPr>
          <w:sz w:val="24"/>
        </w:rPr>
        <w:t xml:space="preserve">sta </w:t>
      </w:r>
      <w:r w:rsidR="0034484C">
        <w:rPr>
          <w:b/>
          <w:sz w:val="24"/>
        </w:rPr>
        <w:t>Marija Vaš in Ivan Pišek</w:t>
      </w:r>
      <w:r w:rsidR="0034484C">
        <w:rPr>
          <w:sz w:val="24"/>
        </w:rPr>
        <w:t>. Skrbela bosta za preglednost in izboljšave tega načrta, ki bodo nastale na osnovi utemeljenih pobud učencev, staršev, zaposlenih in krajanov.</w:t>
      </w:r>
    </w:p>
    <w:p w:rsidR="002F59B5" w:rsidRDefault="0034484C">
      <w:pPr>
        <w:spacing w:before="189"/>
        <w:ind w:right="512"/>
        <w:jc w:val="right"/>
        <w:rPr>
          <w:sz w:val="24"/>
        </w:rPr>
      </w:pPr>
      <w:r>
        <w:rPr>
          <w:sz w:val="24"/>
        </w:rPr>
        <w:t>Marija Pavčnik, ravnateljica</w:t>
      </w:r>
    </w:p>
    <w:p w:rsidR="002F59B5" w:rsidRDefault="002F59B5">
      <w:pPr>
        <w:jc w:val="right"/>
        <w:rPr>
          <w:sz w:val="24"/>
        </w:rPr>
        <w:sectPr w:rsidR="002F59B5">
          <w:type w:val="continuous"/>
          <w:pgSz w:w="11910" w:h="16850"/>
          <w:pgMar w:top="1320" w:right="900" w:bottom="280" w:left="1020" w:header="708" w:footer="708" w:gutter="0"/>
          <w:cols w:space="708"/>
        </w:sectPr>
      </w:pPr>
    </w:p>
    <w:p w:rsidR="002F59B5" w:rsidRDefault="0034484C">
      <w:pPr>
        <w:spacing w:before="90"/>
        <w:ind w:left="391"/>
        <w:rPr>
          <w:rFonts w:ascii="Cambria"/>
          <w:b/>
          <w:sz w:val="28"/>
        </w:rPr>
      </w:pPr>
      <w:r>
        <w:rPr>
          <w:rFonts w:ascii="Cambria"/>
          <w:b/>
          <w:color w:val="365F91"/>
          <w:sz w:val="28"/>
        </w:rPr>
        <w:lastRenderedPageBreak/>
        <w:t>Vsebina</w:t>
      </w:r>
    </w:p>
    <w:sdt>
      <w:sdtPr>
        <w:id w:val="2018111756"/>
        <w:docPartObj>
          <w:docPartGallery w:val="Table of Contents"/>
          <w:docPartUnique/>
        </w:docPartObj>
      </w:sdtPr>
      <w:sdtContent>
        <w:p w:rsidR="002F59B5" w:rsidRDefault="002971B3" w:rsidP="002A6793">
          <w:pPr>
            <w:pStyle w:val="Kazalovsebine1"/>
            <w:numPr>
              <w:ilvl w:val="0"/>
              <w:numId w:val="11"/>
            </w:numPr>
            <w:shd w:val="clear" w:color="auto" w:fill="FFFFFF" w:themeFill="background1"/>
            <w:tabs>
              <w:tab w:val="left" w:pos="210"/>
              <w:tab w:val="right" w:leader="dot" w:pos="9079"/>
            </w:tabs>
            <w:spacing w:before="44"/>
            <w:ind w:right="515" w:hanging="602"/>
          </w:pPr>
          <w:hyperlink w:anchor="_bookmark0" w:history="1">
            <w:r w:rsidR="0034484C">
              <w:t>Otroci</w:t>
            </w:r>
            <w:r w:rsidR="0034484C">
              <w:rPr>
                <w:spacing w:val="3"/>
              </w:rPr>
              <w:t xml:space="preserve"> </w:t>
            </w:r>
            <w:r w:rsidR="0034484C">
              <w:t>v</w:t>
            </w:r>
            <w:r w:rsidR="0034484C">
              <w:rPr>
                <w:spacing w:val="-2"/>
              </w:rPr>
              <w:t xml:space="preserve"> </w:t>
            </w:r>
            <w:r w:rsidR="0034484C">
              <w:t>prometu</w:t>
            </w:r>
            <w:r w:rsidR="0034484C">
              <w:tab/>
              <w:t>4</w:t>
            </w:r>
          </w:hyperlink>
        </w:p>
        <w:p w:rsidR="002F59B5" w:rsidRDefault="002971B3" w:rsidP="002A6793">
          <w:pPr>
            <w:pStyle w:val="Kazalovsebine1"/>
            <w:numPr>
              <w:ilvl w:val="0"/>
              <w:numId w:val="11"/>
            </w:numPr>
            <w:shd w:val="clear" w:color="auto" w:fill="FFFFFF" w:themeFill="background1"/>
            <w:tabs>
              <w:tab w:val="left" w:pos="210"/>
              <w:tab w:val="right" w:leader="dot" w:pos="9079"/>
            </w:tabs>
            <w:spacing w:before="136"/>
            <w:ind w:right="515" w:hanging="602"/>
          </w:pPr>
          <w:hyperlink w:anchor="_bookmark1" w:history="1">
            <w:r w:rsidR="0034484C">
              <w:t>Šolski</w:t>
            </w:r>
            <w:r w:rsidR="0034484C">
              <w:rPr>
                <w:spacing w:val="3"/>
              </w:rPr>
              <w:t xml:space="preserve"> </w:t>
            </w:r>
            <w:r w:rsidR="0034484C">
              <w:t>okoliš</w:t>
            </w:r>
            <w:r w:rsidR="0034484C">
              <w:tab/>
              <w:t>4</w:t>
            </w:r>
          </w:hyperlink>
        </w:p>
        <w:p w:rsidR="002F59B5" w:rsidRDefault="002971B3" w:rsidP="002A6793">
          <w:pPr>
            <w:pStyle w:val="Kazalovsebine1"/>
            <w:numPr>
              <w:ilvl w:val="1"/>
              <w:numId w:val="11"/>
            </w:numPr>
            <w:shd w:val="clear" w:color="auto" w:fill="FFFFFF" w:themeFill="background1"/>
            <w:tabs>
              <w:tab w:val="left" w:pos="225"/>
              <w:tab w:val="right" w:leader="dot" w:pos="8854"/>
            </w:tabs>
            <w:ind w:right="515" w:hanging="842"/>
          </w:pPr>
          <w:hyperlink w:anchor="_bookmark2" w:history="1">
            <w:r w:rsidR="0034484C">
              <w:t>MIGOJNICE</w:t>
            </w:r>
            <w:r w:rsidR="0034484C">
              <w:tab/>
              <w:t>5</w:t>
            </w:r>
          </w:hyperlink>
        </w:p>
        <w:p w:rsidR="002F59B5" w:rsidRDefault="002971B3" w:rsidP="002A6793">
          <w:pPr>
            <w:pStyle w:val="Kazalovsebine1"/>
            <w:numPr>
              <w:ilvl w:val="1"/>
              <w:numId w:val="11"/>
            </w:numPr>
            <w:shd w:val="clear" w:color="auto" w:fill="FFFFFF" w:themeFill="background1"/>
            <w:tabs>
              <w:tab w:val="left" w:pos="240"/>
              <w:tab w:val="right" w:leader="dot" w:pos="8854"/>
            </w:tabs>
            <w:ind w:left="856" w:right="515" w:hanging="857"/>
          </w:pPr>
          <w:hyperlink w:anchor="_bookmark8" w:history="1">
            <w:r w:rsidR="0034484C">
              <w:t>GRIŽE</w:t>
            </w:r>
            <w:r w:rsidR="003C086A">
              <w:t>…</w:t>
            </w:r>
            <w:r w:rsidR="0034484C">
              <w:tab/>
              <w:t>7</w:t>
            </w:r>
          </w:hyperlink>
        </w:p>
        <w:p w:rsidR="002F59B5" w:rsidRDefault="002971B3" w:rsidP="002A6793">
          <w:pPr>
            <w:pStyle w:val="Kazalovsebine1"/>
            <w:numPr>
              <w:ilvl w:val="1"/>
              <w:numId w:val="11"/>
            </w:numPr>
            <w:shd w:val="clear" w:color="auto" w:fill="FFFFFF" w:themeFill="background1"/>
            <w:tabs>
              <w:tab w:val="left" w:pos="210"/>
              <w:tab w:val="right" w:leader="dot" w:pos="8854"/>
            </w:tabs>
            <w:spacing w:before="152"/>
            <w:ind w:left="826" w:right="515" w:hanging="827"/>
          </w:pPr>
          <w:hyperlink w:anchor="_bookmark12" w:history="1">
            <w:r w:rsidR="0034484C">
              <w:rPr>
                <w:spacing w:val="-3"/>
              </w:rPr>
              <w:t>ZABUKOVICA</w:t>
            </w:r>
            <w:r w:rsidR="0034484C">
              <w:rPr>
                <w:spacing w:val="-3"/>
              </w:rPr>
              <w:tab/>
            </w:r>
            <w:r w:rsidR="0034484C">
              <w:t>9</w:t>
            </w:r>
          </w:hyperlink>
        </w:p>
        <w:p w:rsidR="002F59B5" w:rsidRDefault="002971B3" w:rsidP="002A6793">
          <w:pPr>
            <w:pStyle w:val="Kazalovsebine1"/>
            <w:numPr>
              <w:ilvl w:val="1"/>
              <w:numId w:val="11"/>
            </w:numPr>
            <w:shd w:val="clear" w:color="auto" w:fill="FFFFFF" w:themeFill="background1"/>
            <w:tabs>
              <w:tab w:val="left" w:pos="240"/>
              <w:tab w:val="right" w:leader="dot" w:pos="8845"/>
            </w:tabs>
            <w:ind w:left="856" w:hanging="857"/>
          </w:pPr>
          <w:hyperlink w:anchor="_bookmark13" w:history="1">
            <w:r w:rsidR="0034484C">
              <w:t>LIBOJE</w:t>
            </w:r>
            <w:r w:rsidR="003C086A">
              <w:t>..</w:t>
            </w:r>
            <w:r w:rsidR="0034484C">
              <w:tab/>
            </w:r>
            <w:r w:rsidR="0034484C">
              <w:rPr>
                <w:spacing w:val="-10"/>
              </w:rPr>
              <w:t>10</w:t>
            </w:r>
          </w:hyperlink>
        </w:p>
        <w:p w:rsidR="002F59B5" w:rsidRDefault="002971B3" w:rsidP="002A6793">
          <w:pPr>
            <w:pStyle w:val="Kazalovsebine1"/>
            <w:numPr>
              <w:ilvl w:val="1"/>
              <w:numId w:val="11"/>
            </w:numPr>
            <w:shd w:val="clear" w:color="auto" w:fill="FFFFFF" w:themeFill="background1"/>
            <w:tabs>
              <w:tab w:val="left" w:pos="240"/>
              <w:tab w:val="right" w:leader="dot" w:pos="8845"/>
            </w:tabs>
            <w:ind w:left="856" w:hanging="857"/>
          </w:pPr>
          <w:hyperlink w:anchor="_bookmark17" w:history="1">
            <w:r w:rsidR="0034484C">
              <w:rPr>
                <w:spacing w:val="-5"/>
              </w:rPr>
              <w:t>DRUGI</w:t>
            </w:r>
            <w:r w:rsidR="0034484C">
              <w:rPr>
                <w:spacing w:val="-2"/>
              </w:rPr>
              <w:t xml:space="preserve"> </w:t>
            </w:r>
            <w:r w:rsidR="0034484C">
              <w:rPr>
                <w:spacing w:val="-3"/>
              </w:rPr>
              <w:t>ŠOLSKI</w:t>
            </w:r>
            <w:r w:rsidR="0034484C">
              <w:rPr>
                <w:spacing w:val="-2"/>
              </w:rPr>
              <w:t xml:space="preserve"> </w:t>
            </w:r>
            <w:r w:rsidR="0034484C">
              <w:t>OKOLIŠI</w:t>
            </w:r>
            <w:r w:rsidR="0034484C">
              <w:tab/>
            </w:r>
            <w:r w:rsidR="0034484C">
              <w:rPr>
                <w:spacing w:val="-10"/>
              </w:rPr>
              <w:t>11</w:t>
            </w:r>
          </w:hyperlink>
        </w:p>
        <w:p w:rsidR="002F59B5" w:rsidRDefault="002971B3" w:rsidP="002A6793">
          <w:pPr>
            <w:pStyle w:val="Kazalovsebine1"/>
            <w:numPr>
              <w:ilvl w:val="0"/>
              <w:numId w:val="11"/>
            </w:numPr>
            <w:shd w:val="clear" w:color="auto" w:fill="FFFFFF" w:themeFill="background1"/>
            <w:tabs>
              <w:tab w:val="left" w:pos="210"/>
              <w:tab w:val="right" w:leader="dot" w:pos="9070"/>
            </w:tabs>
            <w:spacing w:before="136"/>
            <w:ind w:hanging="602"/>
          </w:pPr>
          <w:hyperlink w:anchor="_bookmark18" w:history="1">
            <w:r w:rsidR="0034484C">
              <w:t>Organiziran</w:t>
            </w:r>
            <w:r w:rsidR="0034484C">
              <w:rPr>
                <w:spacing w:val="-4"/>
              </w:rPr>
              <w:t xml:space="preserve"> </w:t>
            </w:r>
            <w:r w:rsidR="0034484C">
              <w:rPr>
                <w:spacing w:val="-3"/>
              </w:rPr>
              <w:t>šolski</w:t>
            </w:r>
            <w:r w:rsidR="0034484C">
              <w:rPr>
                <w:spacing w:val="3"/>
              </w:rPr>
              <w:t xml:space="preserve"> </w:t>
            </w:r>
            <w:r w:rsidR="0034484C">
              <w:t>prevoz</w:t>
            </w:r>
            <w:r w:rsidR="0034484C">
              <w:tab/>
            </w:r>
            <w:r w:rsidR="0034484C">
              <w:rPr>
                <w:spacing w:val="-10"/>
              </w:rPr>
              <w:t>11</w:t>
            </w:r>
          </w:hyperlink>
        </w:p>
        <w:p w:rsidR="002F59B5" w:rsidRDefault="002971B3" w:rsidP="002A6793">
          <w:pPr>
            <w:pStyle w:val="Kazalovsebine1"/>
            <w:numPr>
              <w:ilvl w:val="0"/>
              <w:numId w:val="10"/>
            </w:numPr>
            <w:shd w:val="clear" w:color="auto" w:fill="FFFFFF" w:themeFill="background1"/>
            <w:tabs>
              <w:tab w:val="left" w:pos="210"/>
              <w:tab w:val="right" w:leader="dot" w:pos="8845"/>
            </w:tabs>
            <w:spacing w:before="152"/>
            <w:ind w:hanging="827"/>
          </w:pPr>
          <w:hyperlink w:anchor="_bookmark19" w:history="1">
            <w:r w:rsidR="0034484C">
              <w:rPr>
                <w:spacing w:val="-5"/>
              </w:rPr>
              <w:t>1.</w:t>
            </w:r>
            <w:r w:rsidR="0034484C">
              <w:rPr>
                <w:spacing w:val="-2"/>
              </w:rPr>
              <w:t xml:space="preserve"> </w:t>
            </w:r>
            <w:r w:rsidR="0034484C">
              <w:t>Prevozi</w:t>
            </w:r>
            <w:r w:rsidR="0034484C">
              <w:tab/>
            </w:r>
            <w:r w:rsidR="0034484C">
              <w:rPr>
                <w:spacing w:val="-10"/>
              </w:rPr>
              <w:t>12</w:t>
            </w:r>
          </w:hyperlink>
        </w:p>
        <w:p w:rsidR="002F59B5" w:rsidRDefault="002971B3" w:rsidP="002A6793">
          <w:pPr>
            <w:pStyle w:val="Kazalovsebine1"/>
            <w:numPr>
              <w:ilvl w:val="2"/>
              <w:numId w:val="9"/>
            </w:numPr>
            <w:shd w:val="clear" w:color="auto" w:fill="FFFFFF" w:themeFill="background1"/>
            <w:tabs>
              <w:tab w:val="left" w:pos="480"/>
              <w:tab w:val="right" w:leader="dot" w:pos="8635"/>
            </w:tabs>
            <w:ind w:hanging="1308"/>
          </w:pPr>
          <w:hyperlink w:anchor="_bookmark20" w:history="1">
            <w:r w:rsidR="0034484C">
              <w:t>Avtobus</w:t>
            </w:r>
            <w:r w:rsidR="003C086A">
              <w:t>…</w:t>
            </w:r>
            <w:r w:rsidR="0034484C">
              <w:tab/>
            </w:r>
            <w:r w:rsidR="0034484C">
              <w:rPr>
                <w:spacing w:val="-10"/>
              </w:rPr>
              <w:t>12</w:t>
            </w:r>
          </w:hyperlink>
        </w:p>
        <w:p w:rsidR="002F59B5" w:rsidRDefault="002971B3" w:rsidP="002A6793">
          <w:pPr>
            <w:pStyle w:val="Kazalovsebine1"/>
            <w:numPr>
              <w:ilvl w:val="2"/>
              <w:numId w:val="9"/>
            </w:numPr>
            <w:shd w:val="clear" w:color="auto" w:fill="FFFFFF" w:themeFill="background1"/>
            <w:tabs>
              <w:tab w:val="left" w:pos="480"/>
              <w:tab w:val="right" w:leader="dot" w:pos="8635"/>
            </w:tabs>
            <w:ind w:hanging="1308"/>
          </w:pPr>
          <w:hyperlink w:anchor="_bookmark21" w:history="1">
            <w:r w:rsidR="0034484C">
              <w:t>Kombi</w:t>
            </w:r>
            <w:r w:rsidR="003C086A">
              <w:t>…..</w:t>
            </w:r>
            <w:r w:rsidR="0034484C">
              <w:tab/>
            </w:r>
            <w:r w:rsidR="0034484C">
              <w:rPr>
                <w:spacing w:val="-10"/>
              </w:rPr>
              <w:t>13</w:t>
            </w:r>
          </w:hyperlink>
        </w:p>
        <w:p w:rsidR="002F59B5" w:rsidRDefault="002971B3" w:rsidP="002A6793">
          <w:pPr>
            <w:pStyle w:val="Kazalovsebine1"/>
            <w:numPr>
              <w:ilvl w:val="0"/>
              <w:numId w:val="10"/>
            </w:numPr>
            <w:shd w:val="clear" w:color="auto" w:fill="FFFFFF" w:themeFill="background1"/>
            <w:tabs>
              <w:tab w:val="left" w:pos="210"/>
              <w:tab w:val="right" w:leader="dot" w:pos="9070"/>
            </w:tabs>
            <w:spacing w:before="136"/>
            <w:ind w:left="601" w:hanging="602"/>
          </w:pPr>
          <w:hyperlink w:anchor="_bookmark22" w:history="1">
            <w:r w:rsidR="0034484C">
              <w:t>Nevarne</w:t>
            </w:r>
            <w:r w:rsidR="0034484C">
              <w:rPr>
                <w:spacing w:val="3"/>
              </w:rPr>
              <w:t xml:space="preserve"> </w:t>
            </w:r>
            <w:r w:rsidR="0034484C">
              <w:rPr>
                <w:spacing w:val="-3"/>
              </w:rPr>
              <w:t>prometne</w:t>
            </w:r>
            <w:r w:rsidR="0034484C">
              <w:rPr>
                <w:spacing w:val="3"/>
              </w:rPr>
              <w:t xml:space="preserve"> </w:t>
            </w:r>
            <w:r w:rsidR="0034484C">
              <w:rPr>
                <w:spacing w:val="-4"/>
              </w:rPr>
              <w:t>točke</w:t>
            </w:r>
            <w:r w:rsidR="0034484C">
              <w:rPr>
                <w:spacing w:val="-4"/>
              </w:rPr>
              <w:tab/>
            </w:r>
            <w:r w:rsidR="0034484C">
              <w:rPr>
                <w:spacing w:val="-10"/>
              </w:rPr>
              <w:t>14</w:t>
            </w:r>
          </w:hyperlink>
        </w:p>
        <w:p w:rsidR="002F59B5" w:rsidRDefault="002971B3" w:rsidP="002A6793">
          <w:pPr>
            <w:pStyle w:val="Kazalovsebine1"/>
            <w:numPr>
              <w:ilvl w:val="1"/>
              <w:numId w:val="10"/>
            </w:numPr>
            <w:shd w:val="clear" w:color="auto" w:fill="FFFFFF" w:themeFill="background1"/>
            <w:tabs>
              <w:tab w:val="left" w:pos="375"/>
              <w:tab w:val="right" w:leader="dot" w:pos="8845"/>
            </w:tabs>
            <w:spacing w:before="152"/>
            <w:ind w:hanging="992"/>
          </w:pPr>
          <w:hyperlink w:anchor="_bookmark23" w:history="1">
            <w:r w:rsidR="0034484C">
              <w:t>Šolski okoliš OŠ</w:t>
            </w:r>
            <w:r w:rsidR="0034484C">
              <w:rPr>
                <w:spacing w:val="-4"/>
              </w:rPr>
              <w:t xml:space="preserve"> Griže</w:t>
            </w:r>
            <w:r w:rsidR="0034484C">
              <w:rPr>
                <w:spacing w:val="-4"/>
              </w:rPr>
              <w:tab/>
            </w:r>
            <w:r w:rsidR="0034484C">
              <w:rPr>
                <w:spacing w:val="-10"/>
              </w:rPr>
              <w:t>14</w:t>
            </w:r>
          </w:hyperlink>
        </w:p>
        <w:p w:rsidR="002F59B5" w:rsidRDefault="002971B3" w:rsidP="002A6793">
          <w:pPr>
            <w:pStyle w:val="Kazalovsebine1"/>
            <w:numPr>
              <w:ilvl w:val="1"/>
              <w:numId w:val="10"/>
            </w:numPr>
            <w:shd w:val="clear" w:color="auto" w:fill="FFFFFF" w:themeFill="background1"/>
            <w:tabs>
              <w:tab w:val="left" w:pos="375"/>
              <w:tab w:val="right" w:leader="dot" w:pos="8845"/>
            </w:tabs>
            <w:ind w:hanging="992"/>
          </w:pPr>
          <w:hyperlink w:anchor="_bookmark25" w:history="1">
            <w:r w:rsidR="0034484C">
              <w:t>Šolski okoliš POŠ</w:t>
            </w:r>
            <w:r w:rsidR="0034484C">
              <w:rPr>
                <w:spacing w:val="-3"/>
              </w:rPr>
              <w:t xml:space="preserve"> </w:t>
            </w:r>
            <w:r w:rsidR="0034484C">
              <w:rPr>
                <w:spacing w:val="-4"/>
              </w:rPr>
              <w:t>Liboje</w:t>
            </w:r>
            <w:r w:rsidR="0034484C">
              <w:rPr>
                <w:spacing w:val="-4"/>
              </w:rPr>
              <w:tab/>
            </w:r>
            <w:r w:rsidR="0034484C">
              <w:rPr>
                <w:spacing w:val="-10"/>
              </w:rPr>
              <w:t>1</w:t>
            </w:r>
            <w:r w:rsidR="006E6B9A">
              <w:rPr>
                <w:spacing w:val="-10"/>
              </w:rPr>
              <w:t>6</w:t>
            </w:r>
          </w:hyperlink>
        </w:p>
        <w:p w:rsidR="002F59B5" w:rsidRDefault="002971B3" w:rsidP="002A6793">
          <w:pPr>
            <w:pStyle w:val="Kazalovsebine1"/>
            <w:numPr>
              <w:ilvl w:val="0"/>
              <w:numId w:val="10"/>
            </w:numPr>
            <w:shd w:val="clear" w:color="auto" w:fill="FFFFFF" w:themeFill="background1"/>
            <w:tabs>
              <w:tab w:val="left" w:pos="210"/>
              <w:tab w:val="right" w:leader="dot" w:pos="9070"/>
            </w:tabs>
            <w:ind w:left="601" w:hanging="602"/>
          </w:pPr>
          <w:hyperlink w:anchor="_bookmark29" w:history="1">
            <w:r w:rsidR="0034484C">
              <w:t xml:space="preserve">Ukrepi </w:t>
            </w:r>
            <w:r w:rsidR="0034484C">
              <w:rPr>
                <w:spacing w:val="-4"/>
              </w:rPr>
              <w:t xml:space="preserve">in </w:t>
            </w:r>
            <w:r w:rsidR="0034484C">
              <w:rPr>
                <w:spacing w:val="-3"/>
              </w:rPr>
              <w:t xml:space="preserve">dejavnosti </w:t>
            </w:r>
            <w:r w:rsidR="0034484C">
              <w:t>za</w:t>
            </w:r>
            <w:r w:rsidR="0034484C">
              <w:rPr>
                <w:spacing w:val="4"/>
              </w:rPr>
              <w:t xml:space="preserve"> </w:t>
            </w:r>
            <w:r w:rsidR="0034484C">
              <w:t>varnost</w:t>
            </w:r>
            <w:r w:rsidR="0034484C">
              <w:rPr>
                <w:spacing w:val="-6"/>
              </w:rPr>
              <w:t xml:space="preserve"> </w:t>
            </w:r>
            <w:r w:rsidR="0034484C">
              <w:rPr>
                <w:spacing w:val="-4"/>
              </w:rPr>
              <w:t>učencev</w:t>
            </w:r>
            <w:r w:rsidR="0034484C">
              <w:rPr>
                <w:spacing w:val="-4"/>
              </w:rPr>
              <w:tab/>
            </w:r>
            <w:r w:rsidR="0034484C">
              <w:rPr>
                <w:spacing w:val="-10"/>
              </w:rPr>
              <w:t>1</w:t>
            </w:r>
            <w:r w:rsidR="006E6B9A">
              <w:rPr>
                <w:spacing w:val="-10"/>
              </w:rPr>
              <w:t>8</w:t>
            </w:r>
          </w:hyperlink>
        </w:p>
        <w:p w:rsidR="002F59B5" w:rsidRDefault="002971B3" w:rsidP="002A6793">
          <w:pPr>
            <w:pStyle w:val="Kazalovsebine1"/>
            <w:numPr>
              <w:ilvl w:val="0"/>
              <w:numId w:val="10"/>
            </w:numPr>
            <w:shd w:val="clear" w:color="auto" w:fill="FFFFFF" w:themeFill="background1"/>
            <w:tabs>
              <w:tab w:val="left" w:pos="210"/>
              <w:tab w:val="right" w:leader="dot" w:pos="9070"/>
            </w:tabs>
            <w:ind w:left="601" w:hanging="602"/>
          </w:pPr>
          <w:hyperlink w:anchor="_bookmark30" w:history="1">
            <w:r w:rsidR="0034484C">
              <w:t>Dejavnosti</w:t>
            </w:r>
            <w:r w:rsidR="0034484C">
              <w:rPr>
                <w:spacing w:val="3"/>
              </w:rPr>
              <w:t xml:space="preserve"> </w:t>
            </w:r>
            <w:r w:rsidR="0034484C">
              <w:t>izven</w:t>
            </w:r>
            <w:r w:rsidR="0034484C">
              <w:rPr>
                <w:spacing w:val="-4"/>
              </w:rPr>
              <w:t xml:space="preserve"> </w:t>
            </w:r>
            <w:r w:rsidR="0034484C">
              <w:rPr>
                <w:spacing w:val="-5"/>
              </w:rPr>
              <w:t>šole</w:t>
            </w:r>
            <w:r w:rsidR="0034484C">
              <w:rPr>
                <w:spacing w:val="-5"/>
              </w:rPr>
              <w:tab/>
            </w:r>
            <w:r w:rsidR="0034484C">
              <w:rPr>
                <w:spacing w:val="-10"/>
              </w:rPr>
              <w:t>1</w:t>
            </w:r>
            <w:r w:rsidR="006E6B9A">
              <w:rPr>
                <w:spacing w:val="-10"/>
              </w:rPr>
              <w:t>8</w:t>
            </w:r>
          </w:hyperlink>
        </w:p>
        <w:p w:rsidR="002F59B5" w:rsidRDefault="002971B3" w:rsidP="002A6793">
          <w:pPr>
            <w:pStyle w:val="Kazalovsebine1"/>
            <w:numPr>
              <w:ilvl w:val="0"/>
              <w:numId w:val="10"/>
            </w:numPr>
            <w:shd w:val="clear" w:color="auto" w:fill="FFFFFF" w:themeFill="background1"/>
            <w:tabs>
              <w:tab w:val="left" w:pos="210"/>
              <w:tab w:val="right" w:leader="dot" w:pos="9070"/>
            </w:tabs>
            <w:spacing w:before="151"/>
            <w:ind w:left="601" w:hanging="602"/>
          </w:pPr>
          <w:hyperlink w:anchor="_bookmark31" w:history="1">
            <w:r w:rsidR="0034484C">
              <w:t>Odgovornost</w:t>
            </w:r>
            <w:r w:rsidR="0034484C">
              <w:tab/>
            </w:r>
            <w:r w:rsidR="0034484C">
              <w:rPr>
                <w:spacing w:val="-10"/>
              </w:rPr>
              <w:t>1</w:t>
            </w:r>
            <w:r w:rsidR="006E6B9A">
              <w:rPr>
                <w:spacing w:val="-10"/>
              </w:rPr>
              <w:t>8</w:t>
            </w:r>
          </w:hyperlink>
        </w:p>
        <w:p w:rsidR="002F59B5" w:rsidRDefault="002971B3" w:rsidP="002A6793">
          <w:pPr>
            <w:pStyle w:val="Kazalovsebine1"/>
            <w:numPr>
              <w:ilvl w:val="0"/>
              <w:numId w:val="10"/>
            </w:numPr>
            <w:shd w:val="clear" w:color="auto" w:fill="FFFFFF" w:themeFill="background1"/>
            <w:tabs>
              <w:tab w:val="left" w:pos="210"/>
              <w:tab w:val="right" w:leader="dot" w:pos="9070"/>
            </w:tabs>
            <w:spacing w:before="138"/>
            <w:ind w:left="601" w:hanging="602"/>
          </w:pPr>
          <w:hyperlink w:anchor="_bookmark32" w:history="1">
            <w:r w:rsidR="0034484C">
              <w:t>Priloge</w:t>
            </w:r>
            <w:r w:rsidR="0034484C">
              <w:tab/>
            </w:r>
            <w:r w:rsidR="0034484C">
              <w:rPr>
                <w:spacing w:val="-10"/>
              </w:rPr>
              <w:t>1</w:t>
            </w:r>
            <w:r w:rsidR="006E6B9A">
              <w:rPr>
                <w:spacing w:val="-10"/>
              </w:rPr>
              <w:t>9</w:t>
            </w:r>
          </w:hyperlink>
        </w:p>
        <w:p w:rsidR="002F59B5" w:rsidRDefault="002971B3" w:rsidP="002A6793">
          <w:pPr>
            <w:pStyle w:val="Kazalovsebine1"/>
            <w:numPr>
              <w:ilvl w:val="0"/>
              <w:numId w:val="10"/>
            </w:numPr>
            <w:shd w:val="clear" w:color="auto" w:fill="FFFFFF" w:themeFill="background1"/>
            <w:tabs>
              <w:tab w:val="left" w:pos="210"/>
              <w:tab w:val="right" w:leader="dot" w:pos="9070"/>
            </w:tabs>
            <w:ind w:left="601" w:hanging="602"/>
          </w:pPr>
          <w:hyperlink w:anchor="_bookmark35" w:history="1">
            <w:r w:rsidR="0034484C">
              <w:t xml:space="preserve">Pešci </w:t>
            </w:r>
            <w:r w:rsidR="0034484C">
              <w:rPr>
                <w:spacing w:val="4"/>
              </w:rPr>
              <w:t>in</w:t>
            </w:r>
            <w:r w:rsidR="0034484C">
              <w:rPr>
                <w:spacing w:val="-16"/>
              </w:rPr>
              <w:t xml:space="preserve"> </w:t>
            </w:r>
            <w:r w:rsidR="0034484C">
              <w:t>varna</w:t>
            </w:r>
            <w:r w:rsidR="0034484C">
              <w:rPr>
                <w:spacing w:val="-8"/>
              </w:rPr>
              <w:t xml:space="preserve"> </w:t>
            </w:r>
            <w:r w:rsidR="0034484C">
              <w:t>hoja</w:t>
            </w:r>
            <w:r w:rsidR="0034484C">
              <w:tab/>
            </w:r>
            <w:r w:rsidR="006E6B9A">
              <w:rPr>
                <w:spacing w:val="-10"/>
              </w:rPr>
              <w:t>20</w:t>
            </w:r>
          </w:hyperlink>
        </w:p>
      </w:sdtContent>
    </w:sdt>
    <w:p w:rsidR="002F59B5" w:rsidRDefault="002F59B5">
      <w:pPr>
        <w:jc w:val="right"/>
        <w:sectPr w:rsidR="002F59B5">
          <w:footerReference w:type="default" r:id="rId9"/>
          <w:pgSz w:w="11910" w:h="16850"/>
          <w:pgMar w:top="1320" w:right="900" w:bottom="1200" w:left="1020" w:header="0" w:footer="1005" w:gutter="0"/>
          <w:pgNumType w:start="2"/>
          <w:cols w:space="708"/>
        </w:sectPr>
      </w:pPr>
    </w:p>
    <w:p w:rsidR="002F59B5" w:rsidRDefault="0034484C">
      <w:pPr>
        <w:spacing w:before="71"/>
        <w:ind w:left="391"/>
        <w:rPr>
          <w:b/>
          <w:sz w:val="24"/>
        </w:rPr>
      </w:pPr>
      <w:r>
        <w:rPr>
          <w:b/>
          <w:sz w:val="24"/>
        </w:rPr>
        <w:lastRenderedPageBreak/>
        <w:t>Kazalo slik</w:t>
      </w:r>
    </w:p>
    <w:p w:rsidR="002F59B5" w:rsidRDefault="0034484C">
      <w:pPr>
        <w:pStyle w:val="Telobesedila"/>
        <w:tabs>
          <w:tab w:val="left" w:leader="dot" w:pos="9357"/>
        </w:tabs>
        <w:spacing w:before="251"/>
        <w:ind w:left="391"/>
        <w:rPr>
          <w:rFonts w:ascii="Calibri" w:hAnsi="Calibri"/>
        </w:rPr>
      </w:pPr>
      <w:r>
        <w:rPr>
          <w:rFonts w:ascii="Calibri" w:hAnsi="Calibri"/>
        </w:rPr>
        <w:t xml:space="preserve">Slika 1:Smer </w:t>
      </w:r>
      <w:r>
        <w:rPr>
          <w:rFonts w:ascii="Calibri" w:hAnsi="Calibri"/>
          <w:spacing w:val="-4"/>
        </w:rPr>
        <w:t xml:space="preserve">vožnje </w:t>
      </w:r>
      <w:r>
        <w:rPr>
          <w:rFonts w:ascii="Calibri" w:hAnsi="Calibri"/>
        </w:rPr>
        <w:t>avtobusa (Vir: gradivo</w:t>
      </w:r>
      <w:r>
        <w:rPr>
          <w:rFonts w:ascii="Calibri" w:hAnsi="Calibri"/>
          <w:spacing w:val="8"/>
        </w:rPr>
        <w:t xml:space="preserve"> </w:t>
      </w:r>
      <w:r>
        <w:rPr>
          <w:rFonts w:ascii="Calibri" w:hAnsi="Calibri"/>
        </w:rPr>
        <w:t>Občina</w:t>
      </w:r>
      <w:r>
        <w:rPr>
          <w:rFonts w:ascii="Calibri" w:hAnsi="Calibri"/>
          <w:spacing w:val="1"/>
        </w:rPr>
        <w:t xml:space="preserve"> </w:t>
      </w:r>
      <w:r>
        <w:rPr>
          <w:rFonts w:ascii="Calibri" w:hAnsi="Calibri"/>
          <w:spacing w:val="-5"/>
        </w:rPr>
        <w:t>Žalec)</w:t>
      </w:r>
      <w:r>
        <w:rPr>
          <w:rFonts w:ascii="Calibri" w:hAnsi="Calibri"/>
          <w:spacing w:val="-5"/>
        </w:rPr>
        <w:tab/>
      </w:r>
      <w:r>
        <w:rPr>
          <w:rFonts w:ascii="Calibri" w:hAnsi="Calibri"/>
        </w:rPr>
        <w:t>4</w:t>
      </w:r>
    </w:p>
    <w:p w:rsidR="002F59B5" w:rsidRDefault="0034484C">
      <w:pPr>
        <w:pStyle w:val="Telobesedila"/>
        <w:tabs>
          <w:tab w:val="left" w:leader="dot" w:pos="9357"/>
        </w:tabs>
        <w:spacing w:before="46"/>
        <w:ind w:left="391"/>
        <w:rPr>
          <w:rFonts w:ascii="Calibri" w:hAnsi="Calibri"/>
        </w:rPr>
      </w:pPr>
      <w:r>
        <w:rPr>
          <w:rFonts w:ascii="Calibri" w:hAnsi="Calibri"/>
        </w:rPr>
        <w:t xml:space="preserve">Slika </w:t>
      </w:r>
      <w:r>
        <w:rPr>
          <w:rFonts w:ascii="Calibri" w:hAnsi="Calibri"/>
          <w:spacing w:val="-5"/>
        </w:rPr>
        <w:t xml:space="preserve">2: </w:t>
      </w:r>
      <w:r>
        <w:rPr>
          <w:rFonts w:ascii="Calibri" w:hAnsi="Calibri"/>
        </w:rPr>
        <w:t xml:space="preserve">Smer </w:t>
      </w:r>
      <w:r>
        <w:rPr>
          <w:rFonts w:ascii="Calibri" w:hAnsi="Calibri"/>
          <w:spacing w:val="-3"/>
        </w:rPr>
        <w:t xml:space="preserve">vožnje  </w:t>
      </w:r>
      <w:r>
        <w:rPr>
          <w:rFonts w:ascii="Calibri" w:hAnsi="Calibri"/>
        </w:rPr>
        <w:t xml:space="preserve">avtobusa </w:t>
      </w:r>
      <w:r>
        <w:rPr>
          <w:rFonts w:ascii="Calibri" w:hAnsi="Calibri"/>
          <w:spacing w:val="-3"/>
        </w:rPr>
        <w:t xml:space="preserve">(Vir: </w:t>
      </w:r>
      <w:r>
        <w:rPr>
          <w:rFonts w:ascii="Calibri" w:hAnsi="Calibri"/>
        </w:rPr>
        <w:t>gradivo</w:t>
      </w:r>
      <w:r>
        <w:rPr>
          <w:rFonts w:ascii="Calibri" w:hAnsi="Calibri"/>
          <w:spacing w:val="-23"/>
        </w:rPr>
        <w:t xml:space="preserve"> </w:t>
      </w:r>
      <w:r>
        <w:rPr>
          <w:rFonts w:ascii="Calibri" w:hAnsi="Calibri"/>
        </w:rPr>
        <w:t>Občina</w:t>
      </w:r>
      <w:r>
        <w:rPr>
          <w:rFonts w:ascii="Calibri" w:hAnsi="Calibri"/>
          <w:spacing w:val="-2"/>
        </w:rPr>
        <w:t xml:space="preserve"> </w:t>
      </w:r>
      <w:r>
        <w:rPr>
          <w:rFonts w:ascii="Calibri" w:hAnsi="Calibri"/>
        </w:rPr>
        <w:t>Žalec)</w:t>
      </w:r>
      <w:r>
        <w:rPr>
          <w:rFonts w:ascii="Calibri" w:hAnsi="Calibri"/>
        </w:rPr>
        <w:tab/>
        <w:t>4</w:t>
      </w:r>
    </w:p>
    <w:p w:rsidR="002F59B5" w:rsidRDefault="002971B3">
      <w:pPr>
        <w:pStyle w:val="Telobesedila"/>
        <w:tabs>
          <w:tab w:val="left" w:leader="dot" w:pos="9357"/>
        </w:tabs>
        <w:spacing w:before="32"/>
        <w:ind w:left="391"/>
        <w:rPr>
          <w:rFonts w:ascii="Calibri" w:hAnsi="Calibri"/>
        </w:rPr>
      </w:pPr>
      <w:hyperlink w:anchor="_bookmark3" w:history="1">
        <w:r w:rsidR="0034484C">
          <w:rPr>
            <w:rFonts w:ascii="Calibri" w:hAnsi="Calibri"/>
          </w:rPr>
          <w:t xml:space="preserve">Slika </w:t>
        </w:r>
        <w:r w:rsidR="0034484C">
          <w:rPr>
            <w:rFonts w:ascii="Calibri" w:hAnsi="Calibri"/>
            <w:spacing w:val="-5"/>
          </w:rPr>
          <w:t xml:space="preserve">3: </w:t>
        </w:r>
        <w:r w:rsidR="0034484C">
          <w:rPr>
            <w:rFonts w:ascii="Calibri" w:hAnsi="Calibri"/>
          </w:rPr>
          <w:t>Odsek v Migojnicah</w:t>
        </w:r>
        <w:r w:rsidR="0034484C">
          <w:rPr>
            <w:rFonts w:ascii="Calibri" w:hAnsi="Calibri"/>
            <w:spacing w:val="9"/>
          </w:rPr>
          <w:t xml:space="preserve"> </w:t>
        </w:r>
        <w:r w:rsidR="0034484C">
          <w:rPr>
            <w:rFonts w:ascii="Calibri" w:hAnsi="Calibri"/>
            <w:spacing w:val="-3"/>
          </w:rPr>
          <w:t>brez</w:t>
        </w:r>
        <w:r w:rsidR="0034484C">
          <w:rPr>
            <w:rFonts w:ascii="Calibri" w:hAnsi="Calibri"/>
            <w:spacing w:val="2"/>
          </w:rPr>
          <w:t xml:space="preserve"> </w:t>
        </w:r>
        <w:r w:rsidR="0034484C">
          <w:rPr>
            <w:rFonts w:ascii="Calibri" w:hAnsi="Calibri"/>
          </w:rPr>
          <w:t>pločnika</w:t>
        </w:r>
        <w:r w:rsidR="0034484C">
          <w:rPr>
            <w:rFonts w:ascii="Calibri" w:hAnsi="Calibri"/>
          </w:rPr>
          <w:tab/>
          <w:t>5</w:t>
        </w:r>
      </w:hyperlink>
    </w:p>
    <w:p w:rsidR="002F59B5" w:rsidRDefault="002971B3">
      <w:pPr>
        <w:pStyle w:val="Telobesedila"/>
        <w:tabs>
          <w:tab w:val="left" w:leader="dot" w:pos="9357"/>
        </w:tabs>
        <w:spacing w:before="47"/>
        <w:ind w:left="391"/>
        <w:rPr>
          <w:rFonts w:ascii="Calibri" w:hAnsi="Calibri"/>
        </w:rPr>
      </w:pPr>
      <w:hyperlink w:anchor="_bookmark4" w:history="1">
        <w:r w:rsidR="0034484C">
          <w:rPr>
            <w:rFonts w:ascii="Calibri" w:hAnsi="Calibri"/>
          </w:rPr>
          <w:t xml:space="preserve">Slika </w:t>
        </w:r>
        <w:r w:rsidR="0034484C">
          <w:rPr>
            <w:rFonts w:ascii="Calibri" w:hAnsi="Calibri"/>
            <w:spacing w:val="-5"/>
          </w:rPr>
          <w:t xml:space="preserve">4: </w:t>
        </w:r>
        <w:r w:rsidR="0034484C">
          <w:rPr>
            <w:rFonts w:ascii="Calibri" w:hAnsi="Calibri"/>
          </w:rPr>
          <w:t xml:space="preserve">Pot po pločniku v </w:t>
        </w:r>
        <w:r w:rsidR="0034484C">
          <w:rPr>
            <w:rFonts w:ascii="Calibri" w:hAnsi="Calibri"/>
            <w:spacing w:val="-3"/>
          </w:rPr>
          <w:t xml:space="preserve">Migojnicah </w:t>
        </w:r>
        <w:r w:rsidR="0034484C">
          <w:rPr>
            <w:rFonts w:ascii="Calibri" w:hAnsi="Calibri"/>
          </w:rPr>
          <w:t xml:space="preserve">ponovno </w:t>
        </w:r>
        <w:r w:rsidR="0034484C">
          <w:rPr>
            <w:rFonts w:ascii="Calibri" w:hAnsi="Calibri"/>
            <w:spacing w:val="-6"/>
          </w:rPr>
          <w:t xml:space="preserve">pri  </w:t>
        </w:r>
        <w:r w:rsidR="0034484C">
          <w:rPr>
            <w:rFonts w:ascii="Calibri" w:hAnsi="Calibri"/>
            <w:spacing w:val="-4"/>
          </w:rPr>
          <w:t xml:space="preserve">hišni  </w:t>
        </w:r>
        <w:r w:rsidR="0034484C">
          <w:rPr>
            <w:rFonts w:ascii="Calibri" w:hAnsi="Calibri"/>
          </w:rPr>
          <w:t>številki</w:t>
        </w:r>
        <w:r w:rsidR="0034484C">
          <w:rPr>
            <w:rFonts w:ascii="Calibri" w:hAnsi="Calibri"/>
            <w:spacing w:val="-26"/>
          </w:rPr>
          <w:t xml:space="preserve"> </w:t>
        </w:r>
        <w:r w:rsidR="0034484C">
          <w:rPr>
            <w:rFonts w:ascii="Calibri" w:hAnsi="Calibri"/>
            <w:spacing w:val="-5"/>
          </w:rPr>
          <w:t>73</w:t>
        </w:r>
        <w:r w:rsidR="0034484C">
          <w:rPr>
            <w:rFonts w:ascii="Calibri" w:hAnsi="Calibri"/>
            <w:spacing w:val="-9"/>
          </w:rPr>
          <w:t xml:space="preserve"> </w:t>
        </w:r>
        <w:r w:rsidR="0034484C">
          <w:rPr>
            <w:rFonts w:ascii="Calibri" w:hAnsi="Calibri"/>
          </w:rPr>
          <w:t>b</w:t>
        </w:r>
        <w:r w:rsidR="0034484C">
          <w:rPr>
            <w:rFonts w:ascii="Calibri" w:hAnsi="Calibri"/>
          </w:rPr>
          <w:tab/>
          <w:t>5</w:t>
        </w:r>
      </w:hyperlink>
    </w:p>
    <w:p w:rsidR="002F59B5" w:rsidRDefault="002971B3">
      <w:pPr>
        <w:pStyle w:val="Telobesedila"/>
        <w:tabs>
          <w:tab w:val="left" w:leader="dot" w:pos="9357"/>
        </w:tabs>
        <w:spacing w:before="32"/>
        <w:ind w:left="391"/>
        <w:rPr>
          <w:rFonts w:ascii="Calibri" w:hAnsi="Calibri"/>
        </w:rPr>
      </w:pPr>
      <w:hyperlink w:anchor="_bookmark5" w:history="1">
        <w:r w:rsidR="0034484C">
          <w:rPr>
            <w:rFonts w:ascii="Calibri" w:hAnsi="Calibri"/>
          </w:rPr>
          <w:t xml:space="preserve">Slika </w:t>
        </w:r>
        <w:r w:rsidR="0034484C">
          <w:rPr>
            <w:rFonts w:ascii="Calibri" w:hAnsi="Calibri"/>
            <w:spacing w:val="-5"/>
          </w:rPr>
          <w:t xml:space="preserve">5: </w:t>
        </w:r>
        <w:r w:rsidR="0034484C">
          <w:rPr>
            <w:rFonts w:ascii="Calibri" w:hAnsi="Calibri"/>
          </w:rPr>
          <w:t>Križišče</w:t>
        </w:r>
        <w:r w:rsidR="0034484C">
          <w:rPr>
            <w:rFonts w:ascii="Calibri" w:hAnsi="Calibri"/>
            <w:spacing w:val="18"/>
          </w:rPr>
          <w:t xml:space="preserve"> </w:t>
        </w:r>
        <w:r w:rsidR="0034484C">
          <w:rPr>
            <w:rFonts w:ascii="Calibri" w:hAnsi="Calibri"/>
          </w:rPr>
          <w:t>v</w:t>
        </w:r>
        <w:r w:rsidR="0034484C">
          <w:rPr>
            <w:rFonts w:ascii="Calibri" w:hAnsi="Calibri"/>
            <w:spacing w:val="6"/>
          </w:rPr>
          <w:t xml:space="preserve"> </w:t>
        </w:r>
        <w:r w:rsidR="0034484C">
          <w:rPr>
            <w:rFonts w:ascii="Calibri" w:hAnsi="Calibri"/>
            <w:spacing w:val="-3"/>
          </w:rPr>
          <w:t>Migojnicah</w:t>
        </w:r>
        <w:r w:rsidR="0034484C">
          <w:rPr>
            <w:rFonts w:ascii="Calibri" w:hAnsi="Calibri"/>
            <w:spacing w:val="-3"/>
          </w:rPr>
          <w:tab/>
        </w:r>
        <w:r w:rsidR="0034484C">
          <w:rPr>
            <w:rFonts w:ascii="Calibri" w:hAnsi="Calibri"/>
          </w:rPr>
          <w:t>6</w:t>
        </w:r>
      </w:hyperlink>
    </w:p>
    <w:p w:rsidR="002F59B5" w:rsidRDefault="002971B3">
      <w:pPr>
        <w:pStyle w:val="Telobesedila"/>
        <w:tabs>
          <w:tab w:val="left" w:leader="dot" w:pos="9357"/>
        </w:tabs>
        <w:spacing w:before="46"/>
        <w:ind w:left="391"/>
        <w:rPr>
          <w:rFonts w:ascii="Calibri"/>
        </w:rPr>
      </w:pPr>
      <w:hyperlink w:anchor="_bookmark6" w:history="1">
        <w:r w:rsidR="0034484C">
          <w:rPr>
            <w:rFonts w:ascii="Calibri"/>
          </w:rPr>
          <w:t xml:space="preserve">Slika </w:t>
        </w:r>
        <w:r w:rsidR="0034484C">
          <w:rPr>
            <w:rFonts w:ascii="Calibri"/>
            <w:spacing w:val="-5"/>
          </w:rPr>
          <w:t xml:space="preserve">6: </w:t>
        </w:r>
        <w:r w:rsidR="0034484C">
          <w:rPr>
            <w:rFonts w:ascii="Calibri"/>
          </w:rPr>
          <w:t>Trgovina</w:t>
        </w:r>
        <w:r w:rsidR="0034484C">
          <w:rPr>
            <w:rFonts w:ascii="Calibri"/>
            <w:spacing w:val="13"/>
          </w:rPr>
          <w:t xml:space="preserve"> </w:t>
        </w:r>
        <w:r w:rsidR="0034484C">
          <w:rPr>
            <w:rFonts w:ascii="Calibri"/>
            <w:spacing w:val="-3"/>
          </w:rPr>
          <w:t>Mesarstvo</w:t>
        </w:r>
        <w:r w:rsidR="0034484C">
          <w:rPr>
            <w:rFonts w:ascii="Calibri"/>
            <w:spacing w:val="7"/>
          </w:rPr>
          <w:t xml:space="preserve"> </w:t>
        </w:r>
        <w:r w:rsidR="0034484C">
          <w:rPr>
            <w:rFonts w:ascii="Calibri"/>
            <w:spacing w:val="-4"/>
          </w:rPr>
          <w:t>Jure</w:t>
        </w:r>
        <w:r w:rsidR="0034484C">
          <w:rPr>
            <w:rFonts w:ascii="Calibri"/>
            <w:spacing w:val="-4"/>
          </w:rPr>
          <w:tab/>
        </w:r>
        <w:r w:rsidR="0034484C">
          <w:rPr>
            <w:rFonts w:ascii="Calibri"/>
          </w:rPr>
          <w:t>6</w:t>
        </w:r>
      </w:hyperlink>
    </w:p>
    <w:p w:rsidR="002F59B5" w:rsidRDefault="002971B3">
      <w:pPr>
        <w:pStyle w:val="Telobesedila"/>
        <w:tabs>
          <w:tab w:val="left" w:leader="dot" w:pos="9357"/>
        </w:tabs>
        <w:spacing w:before="32"/>
        <w:ind w:left="391"/>
        <w:rPr>
          <w:rFonts w:ascii="Calibri" w:hAnsi="Calibri"/>
        </w:rPr>
      </w:pPr>
      <w:hyperlink w:anchor="_bookmark7" w:history="1">
        <w:r w:rsidR="0034484C">
          <w:rPr>
            <w:rFonts w:ascii="Calibri" w:hAnsi="Calibri"/>
          </w:rPr>
          <w:t xml:space="preserve">Slika </w:t>
        </w:r>
        <w:r w:rsidR="0034484C">
          <w:rPr>
            <w:rFonts w:ascii="Calibri" w:hAnsi="Calibri"/>
            <w:spacing w:val="-5"/>
          </w:rPr>
          <w:t xml:space="preserve">7: </w:t>
        </w:r>
        <w:r w:rsidR="0034484C">
          <w:rPr>
            <w:rFonts w:ascii="Calibri" w:hAnsi="Calibri"/>
          </w:rPr>
          <w:t xml:space="preserve">Pred </w:t>
        </w:r>
        <w:r w:rsidR="0034484C">
          <w:rPr>
            <w:rFonts w:ascii="Calibri" w:hAnsi="Calibri"/>
            <w:spacing w:val="-3"/>
          </w:rPr>
          <w:t>mostom</w:t>
        </w:r>
        <w:r w:rsidR="0034484C">
          <w:rPr>
            <w:rFonts w:ascii="Calibri" w:hAnsi="Calibri"/>
            <w:spacing w:val="27"/>
          </w:rPr>
          <w:t xml:space="preserve"> </w:t>
        </w:r>
        <w:r w:rsidR="0034484C">
          <w:rPr>
            <w:rFonts w:ascii="Calibri" w:hAnsi="Calibri"/>
            <w:spacing w:val="-5"/>
          </w:rPr>
          <w:t>čez</w:t>
        </w:r>
        <w:r w:rsidR="0034484C">
          <w:rPr>
            <w:rFonts w:ascii="Calibri" w:hAnsi="Calibri"/>
            <w:spacing w:val="8"/>
          </w:rPr>
          <w:t xml:space="preserve"> </w:t>
        </w:r>
        <w:r w:rsidR="0034484C">
          <w:rPr>
            <w:rFonts w:ascii="Calibri" w:hAnsi="Calibri"/>
            <w:spacing w:val="-3"/>
          </w:rPr>
          <w:t>Artišnico</w:t>
        </w:r>
        <w:r w:rsidR="0034484C">
          <w:rPr>
            <w:rFonts w:ascii="Calibri" w:hAnsi="Calibri"/>
            <w:spacing w:val="-3"/>
          </w:rPr>
          <w:tab/>
        </w:r>
        <w:r w:rsidR="0034484C">
          <w:rPr>
            <w:rFonts w:ascii="Calibri" w:hAnsi="Calibri"/>
          </w:rPr>
          <w:t>6</w:t>
        </w:r>
      </w:hyperlink>
    </w:p>
    <w:p w:rsidR="002F59B5" w:rsidRDefault="002971B3">
      <w:pPr>
        <w:pStyle w:val="Telobesedila"/>
        <w:tabs>
          <w:tab w:val="left" w:leader="dot" w:pos="9357"/>
        </w:tabs>
        <w:spacing w:before="47"/>
        <w:ind w:left="391"/>
        <w:rPr>
          <w:rFonts w:ascii="Calibri" w:hAnsi="Calibri"/>
        </w:rPr>
      </w:pPr>
      <w:hyperlink w:anchor="_bookmark9" w:history="1">
        <w:r w:rsidR="0034484C">
          <w:rPr>
            <w:rFonts w:ascii="Calibri" w:hAnsi="Calibri"/>
          </w:rPr>
          <w:t xml:space="preserve">Slika </w:t>
        </w:r>
        <w:r w:rsidR="0034484C">
          <w:rPr>
            <w:rFonts w:ascii="Calibri" w:hAnsi="Calibri"/>
            <w:spacing w:val="-5"/>
          </w:rPr>
          <w:t xml:space="preserve">8: </w:t>
        </w:r>
        <w:r w:rsidR="0034484C">
          <w:rPr>
            <w:rFonts w:ascii="Calibri" w:hAnsi="Calibri"/>
          </w:rPr>
          <w:t>Pot po pločniku</w:t>
        </w:r>
        <w:r w:rsidR="0034484C">
          <w:rPr>
            <w:rFonts w:ascii="Calibri" w:hAnsi="Calibri"/>
            <w:spacing w:val="15"/>
          </w:rPr>
          <w:t xml:space="preserve"> </w:t>
        </w:r>
        <w:r w:rsidR="0034484C">
          <w:rPr>
            <w:rFonts w:ascii="Calibri" w:hAnsi="Calibri"/>
          </w:rPr>
          <w:t>mimo</w:t>
        </w:r>
        <w:r w:rsidR="0034484C">
          <w:rPr>
            <w:rFonts w:ascii="Calibri" w:hAnsi="Calibri"/>
            <w:spacing w:val="4"/>
          </w:rPr>
          <w:t xml:space="preserve"> </w:t>
        </w:r>
        <w:r w:rsidR="0034484C">
          <w:rPr>
            <w:rFonts w:ascii="Calibri" w:hAnsi="Calibri"/>
            <w:spacing w:val="-3"/>
          </w:rPr>
          <w:t>pokopališča</w:t>
        </w:r>
        <w:r w:rsidR="0034484C">
          <w:rPr>
            <w:rFonts w:ascii="Calibri" w:hAnsi="Calibri"/>
            <w:spacing w:val="-3"/>
          </w:rPr>
          <w:tab/>
        </w:r>
        <w:r w:rsidR="0034484C">
          <w:rPr>
            <w:rFonts w:ascii="Calibri" w:hAnsi="Calibri"/>
          </w:rPr>
          <w:t>7</w:t>
        </w:r>
      </w:hyperlink>
    </w:p>
    <w:p w:rsidR="002F59B5" w:rsidRDefault="002971B3">
      <w:pPr>
        <w:pStyle w:val="Telobesedila"/>
        <w:tabs>
          <w:tab w:val="left" w:leader="dot" w:pos="9357"/>
        </w:tabs>
        <w:spacing w:before="46"/>
        <w:ind w:left="391"/>
        <w:rPr>
          <w:rFonts w:ascii="Calibri" w:hAnsi="Calibri"/>
        </w:rPr>
      </w:pPr>
      <w:hyperlink w:anchor="_bookmark10" w:history="1">
        <w:r w:rsidR="0034484C">
          <w:rPr>
            <w:rFonts w:ascii="Calibri" w:hAnsi="Calibri"/>
          </w:rPr>
          <w:t xml:space="preserve">Slika </w:t>
        </w:r>
        <w:r w:rsidR="0034484C">
          <w:rPr>
            <w:rFonts w:ascii="Calibri" w:hAnsi="Calibri"/>
            <w:spacing w:val="-5"/>
          </w:rPr>
          <w:t xml:space="preserve">9:   </w:t>
        </w:r>
        <w:r w:rsidR="0034484C">
          <w:rPr>
            <w:rFonts w:ascii="Calibri" w:hAnsi="Calibri"/>
          </w:rPr>
          <w:t xml:space="preserve">Križišče pri </w:t>
        </w:r>
        <w:r w:rsidR="0034484C">
          <w:rPr>
            <w:rFonts w:ascii="Calibri" w:hAnsi="Calibri"/>
            <w:spacing w:val="-5"/>
          </w:rPr>
          <w:t xml:space="preserve">šoli  </w:t>
        </w:r>
        <w:r w:rsidR="0034484C">
          <w:rPr>
            <w:rFonts w:ascii="Calibri" w:hAnsi="Calibri"/>
            <w:spacing w:val="-3"/>
          </w:rPr>
          <w:t>(upoštevajo</w:t>
        </w:r>
        <w:r w:rsidR="0034484C">
          <w:rPr>
            <w:rFonts w:ascii="Calibri" w:hAnsi="Calibri"/>
            <w:spacing w:val="-24"/>
          </w:rPr>
          <w:t xml:space="preserve"> </w:t>
        </w:r>
        <w:r w:rsidR="0034484C">
          <w:rPr>
            <w:rFonts w:ascii="Calibri" w:hAnsi="Calibri"/>
            <w:spacing w:val="-5"/>
          </w:rPr>
          <w:t>talne</w:t>
        </w:r>
        <w:r w:rsidR="0034484C">
          <w:rPr>
            <w:rFonts w:ascii="Calibri" w:hAnsi="Calibri"/>
            <w:spacing w:val="13"/>
          </w:rPr>
          <w:t xml:space="preserve"> </w:t>
        </w:r>
        <w:r w:rsidR="0034484C">
          <w:rPr>
            <w:rFonts w:ascii="Calibri" w:hAnsi="Calibri"/>
            <w:spacing w:val="-3"/>
          </w:rPr>
          <w:t>oznake)</w:t>
        </w:r>
        <w:r w:rsidR="0034484C">
          <w:rPr>
            <w:rFonts w:ascii="Calibri" w:hAnsi="Calibri"/>
            <w:spacing w:val="-3"/>
          </w:rPr>
          <w:tab/>
        </w:r>
        <w:r w:rsidR="0034484C">
          <w:rPr>
            <w:rFonts w:ascii="Calibri" w:hAnsi="Calibri"/>
          </w:rPr>
          <w:t>7</w:t>
        </w:r>
      </w:hyperlink>
    </w:p>
    <w:p w:rsidR="002F59B5" w:rsidRDefault="002971B3">
      <w:pPr>
        <w:pStyle w:val="Telobesedila"/>
        <w:tabs>
          <w:tab w:val="left" w:leader="dot" w:pos="9357"/>
        </w:tabs>
        <w:spacing w:before="32"/>
        <w:ind w:left="391"/>
        <w:rPr>
          <w:rFonts w:ascii="Calibri" w:hAnsi="Calibri"/>
        </w:rPr>
      </w:pPr>
      <w:hyperlink w:anchor="_bookmark11" w:history="1">
        <w:r w:rsidR="0034484C">
          <w:rPr>
            <w:rFonts w:ascii="Calibri" w:hAnsi="Calibri"/>
          </w:rPr>
          <w:t xml:space="preserve">Slika </w:t>
        </w:r>
        <w:r w:rsidR="0034484C">
          <w:rPr>
            <w:rFonts w:ascii="Calibri" w:hAnsi="Calibri"/>
            <w:spacing w:val="-6"/>
          </w:rPr>
          <w:t xml:space="preserve">10: </w:t>
        </w:r>
        <w:r w:rsidR="0034484C">
          <w:rPr>
            <w:rFonts w:ascii="Calibri" w:hAnsi="Calibri"/>
          </w:rPr>
          <w:t xml:space="preserve">Pločnik od </w:t>
        </w:r>
        <w:r w:rsidR="0034484C">
          <w:rPr>
            <w:rFonts w:ascii="Calibri" w:hAnsi="Calibri"/>
            <w:spacing w:val="-3"/>
          </w:rPr>
          <w:t xml:space="preserve">vaške </w:t>
        </w:r>
        <w:r w:rsidR="0034484C">
          <w:rPr>
            <w:rFonts w:ascii="Calibri" w:hAnsi="Calibri"/>
          </w:rPr>
          <w:t>lipe</w:t>
        </w:r>
        <w:r w:rsidR="0034484C">
          <w:rPr>
            <w:rFonts w:ascii="Calibri" w:hAnsi="Calibri"/>
            <w:spacing w:val="26"/>
          </w:rPr>
          <w:t xml:space="preserve"> </w:t>
        </w:r>
        <w:r w:rsidR="0034484C">
          <w:rPr>
            <w:rFonts w:ascii="Calibri" w:hAnsi="Calibri"/>
          </w:rPr>
          <w:t>do</w:t>
        </w:r>
        <w:r w:rsidR="0034484C">
          <w:rPr>
            <w:rFonts w:ascii="Calibri" w:hAnsi="Calibri"/>
            <w:spacing w:val="4"/>
          </w:rPr>
          <w:t xml:space="preserve"> </w:t>
        </w:r>
        <w:r w:rsidR="0034484C">
          <w:rPr>
            <w:rFonts w:ascii="Calibri" w:hAnsi="Calibri"/>
            <w:spacing w:val="-5"/>
          </w:rPr>
          <w:t>šole</w:t>
        </w:r>
        <w:r w:rsidR="0034484C">
          <w:rPr>
            <w:rFonts w:ascii="Calibri" w:hAnsi="Calibri"/>
            <w:spacing w:val="-5"/>
          </w:rPr>
          <w:tab/>
        </w:r>
        <w:r w:rsidR="0034484C">
          <w:rPr>
            <w:rFonts w:ascii="Calibri" w:hAnsi="Calibri"/>
          </w:rPr>
          <w:t>8</w:t>
        </w:r>
      </w:hyperlink>
    </w:p>
    <w:p w:rsidR="002F59B5" w:rsidRDefault="0034484C">
      <w:pPr>
        <w:pStyle w:val="Telobesedila"/>
        <w:tabs>
          <w:tab w:val="left" w:leader="dot" w:pos="9357"/>
        </w:tabs>
        <w:spacing w:before="47"/>
        <w:ind w:left="391"/>
        <w:rPr>
          <w:rFonts w:ascii="Calibri" w:hAnsi="Calibri"/>
        </w:rPr>
      </w:pPr>
      <w:r>
        <w:rPr>
          <w:rFonts w:ascii="Calibri" w:hAnsi="Calibri"/>
        </w:rPr>
        <w:t xml:space="preserve">Slika </w:t>
      </w:r>
      <w:r>
        <w:rPr>
          <w:rFonts w:ascii="Calibri" w:hAnsi="Calibri"/>
          <w:spacing w:val="-6"/>
        </w:rPr>
        <w:t xml:space="preserve">11:   </w:t>
      </w:r>
      <w:r>
        <w:rPr>
          <w:rFonts w:ascii="Calibri" w:hAnsi="Calibri"/>
        </w:rPr>
        <w:t>Vaška cesta</w:t>
      </w:r>
      <w:r>
        <w:rPr>
          <w:rFonts w:ascii="Calibri" w:hAnsi="Calibri"/>
          <w:spacing w:val="-22"/>
        </w:rPr>
        <w:t xml:space="preserve"> </w:t>
      </w:r>
      <w:r>
        <w:rPr>
          <w:rFonts w:ascii="Calibri" w:hAnsi="Calibri"/>
          <w:spacing w:val="-3"/>
        </w:rPr>
        <w:t>Spodnje</w:t>
      </w:r>
      <w:r>
        <w:rPr>
          <w:rFonts w:ascii="Calibri" w:hAnsi="Calibri"/>
          <w:spacing w:val="14"/>
        </w:rPr>
        <w:t xml:space="preserve"> </w:t>
      </w:r>
      <w:r>
        <w:rPr>
          <w:rFonts w:ascii="Calibri" w:hAnsi="Calibri"/>
          <w:spacing w:val="-4"/>
        </w:rPr>
        <w:t>Griže</w:t>
      </w:r>
      <w:r>
        <w:rPr>
          <w:rFonts w:ascii="Calibri" w:hAnsi="Calibri"/>
          <w:spacing w:val="-4"/>
        </w:rPr>
        <w:tab/>
      </w:r>
      <w:r>
        <w:rPr>
          <w:rFonts w:ascii="Calibri" w:hAnsi="Calibri"/>
        </w:rPr>
        <w:t>8</w:t>
      </w:r>
    </w:p>
    <w:p w:rsidR="002F59B5" w:rsidRDefault="0034484C">
      <w:pPr>
        <w:pStyle w:val="Telobesedila"/>
        <w:tabs>
          <w:tab w:val="left" w:leader="dot" w:pos="9357"/>
        </w:tabs>
        <w:spacing w:before="32"/>
        <w:ind w:left="391"/>
        <w:rPr>
          <w:rFonts w:ascii="Calibri" w:hAnsi="Calibri"/>
        </w:rPr>
      </w:pPr>
      <w:r>
        <w:rPr>
          <w:rFonts w:ascii="Calibri" w:hAnsi="Calibri"/>
        </w:rPr>
        <w:t xml:space="preserve">Slika </w:t>
      </w:r>
      <w:r>
        <w:rPr>
          <w:rFonts w:ascii="Calibri" w:hAnsi="Calibri"/>
          <w:spacing w:val="-6"/>
        </w:rPr>
        <w:t xml:space="preserve">12: </w:t>
      </w:r>
      <w:r>
        <w:rPr>
          <w:rFonts w:ascii="Calibri" w:hAnsi="Calibri"/>
        </w:rPr>
        <w:t xml:space="preserve">Smer </w:t>
      </w:r>
      <w:r>
        <w:rPr>
          <w:rFonts w:ascii="Calibri" w:hAnsi="Calibri"/>
          <w:spacing w:val="-4"/>
        </w:rPr>
        <w:t xml:space="preserve">vožnje  </w:t>
      </w:r>
      <w:r>
        <w:rPr>
          <w:rFonts w:ascii="Calibri" w:hAnsi="Calibri"/>
        </w:rPr>
        <w:t>kombija (Vir: gradivo</w:t>
      </w:r>
      <w:r>
        <w:rPr>
          <w:rFonts w:ascii="Calibri" w:hAnsi="Calibri"/>
          <w:spacing w:val="-18"/>
        </w:rPr>
        <w:t xml:space="preserve"> </w:t>
      </w:r>
      <w:r>
        <w:rPr>
          <w:rFonts w:ascii="Calibri" w:hAnsi="Calibri"/>
        </w:rPr>
        <w:t>Občina</w:t>
      </w:r>
      <w:r>
        <w:rPr>
          <w:rFonts w:ascii="Calibri" w:hAnsi="Calibri"/>
          <w:spacing w:val="2"/>
        </w:rPr>
        <w:t xml:space="preserve"> </w:t>
      </w:r>
      <w:r>
        <w:rPr>
          <w:rFonts w:ascii="Calibri" w:hAnsi="Calibri"/>
          <w:spacing w:val="-5"/>
        </w:rPr>
        <w:t>Žalec)</w:t>
      </w:r>
      <w:r>
        <w:rPr>
          <w:rFonts w:ascii="Calibri" w:hAnsi="Calibri"/>
          <w:spacing w:val="-5"/>
        </w:rPr>
        <w:tab/>
      </w:r>
      <w:r>
        <w:rPr>
          <w:rFonts w:ascii="Calibri" w:hAnsi="Calibri"/>
        </w:rPr>
        <w:t>9</w:t>
      </w:r>
    </w:p>
    <w:p w:rsidR="002F59B5" w:rsidRDefault="0034484C">
      <w:pPr>
        <w:pStyle w:val="Telobesedila"/>
        <w:tabs>
          <w:tab w:val="left" w:leader="dot" w:pos="9357"/>
        </w:tabs>
        <w:spacing w:before="46"/>
        <w:ind w:left="391"/>
        <w:rPr>
          <w:rFonts w:ascii="Calibri" w:hAnsi="Calibri"/>
        </w:rPr>
      </w:pPr>
      <w:r>
        <w:rPr>
          <w:rFonts w:ascii="Calibri" w:hAnsi="Calibri"/>
        </w:rPr>
        <w:t xml:space="preserve">Slika </w:t>
      </w:r>
      <w:r>
        <w:rPr>
          <w:rFonts w:ascii="Calibri" w:hAnsi="Calibri"/>
          <w:spacing w:val="-6"/>
        </w:rPr>
        <w:t xml:space="preserve">13: </w:t>
      </w:r>
      <w:r>
        <w:rPr>
          <w:rFonts w:ascii="Calibri" w:hAnsi="Calibri"/>
        </w:rPr>
        <w:t xml:space="preserve">Avtobusno </w:t>
      </w:r>
      <w:r>
        <w:rPr>
          <w:rFonts w:ascii="Calibri" w:hAnsi="Calibri"/>
          <w:spacing w:val="-3"/>
        </w:rPr>
        <w:t xml:space="preserve">postajališče  pred </w:t>
      </w:r>
      <w:r>
        <w:rPr>
          <w:rFonts w:ascii="Calibri" w:hAnsi="Calibri"/>
        </w:rPr>
        <w:t>OŠ</w:t>
      </w:r>
      <w:r>
        <w:rPr>
          <w:rFonts w:ascii="Calibri" w:hAnsi="Calibri"/>
          <w:spacing w:val="7"/>
        </w:rPr>
        <w:t xml:space="preserve"> </w:t>
      </w:r>
      <w:r>
        <w:rPr>
          <w:rFonts w:ascii="Calibri" w:hAnsi="Calibri"/>
          <w:spacing w:val="-4"/>
        </w:rPr>
        <w:t>Griže</w:t>
      </w:r>
      <w:r>
        <w:rPr>
          <w:rFonts w:ascii="Calibri" w:hAnsi="Calibri"/>
          <w:spacing w:val="-4"/>
        </w:rPr>
        <w:tab/>
      </w:r>
      <w:r>
        <w:rPr>
          <w:rFonts w:ascii="Calibri" w:hAnsi="Calibri"/>
        </w:rPr>
        <w:t>9</w:t>
      </w:r>
    </w:p>
    <w:p w:rsidR="002F59B5" w:rsidRDefault="002971B3">
      <w:pPr>
        <w:pStyle w:val="Telobesedila"/>
        <w:tabs>
          <w:tab w:val="left" w:leader="dot" w:pos="9252"/>
        </w:tabs>
        <w:spacing w:before="47"/>
        <w:ind w:left="391"/>
        <w:rPr>
          <w:rFonts w:ascii="Calibri" w:hAnsi="Calibri"/>
        </w:rPr>
      </w:pPr>
      <w:hyperlink w:anchor="_bookmark14" w:history="1">
        <w:r w:rsidR="0034484C">
          <w:rPr>
            <w:rFonts w:ascii="Calibri" w:hAnsi="Calibri"/>
          </w:rPr>
          <w:t xml:space="preserve">Slika </w:t>
        </w:r>
        <w:r w:rsidR="0034484C">
          <w:rPr>
            <w:rFonts w:ascii="Calibri" w:hAnsi="Calibri"/>
            <w:spacing w:val="-6"/>
          </w:rPr>
          <w:t xml:space="preserve">14: </w:t>
        </w:r>
        <w:r w:rsidR="0034484C">
          <w:rPr>
            <w:rFonts w:ascii="Calibri" w:hAnsi="Calibri"/>
          </w:rPr>
          <w:t xml:space="preserve">Prehod </w:t>
        </w:r>
        <w:r w:rsidR="0034484C">
          <w:rPr>
            <w:rFonts w:ascii="Calibri" w:hAnsi="Calibri"/>
            <w:spacing w:val="-6"/>
          </w:rPr>
          <w:t>pri</w:t>
        </w:r>
        <w:r w:rsidR="0034484C">
          <w:rPr>
            <w:rFonts w:ascii="Calibri" w:hAnsi="Calibri"/>
            <w:spacing w:val="30"/>
          </w:rPr>
          <w:t xml:space="preserve"> </w:t>
        </w:r>
        <w:r w:rsidR="0034484C">
          <w:rPr>
            <w:rFonts w:ascii="Calibri" w:hAnsi="Calibri"/>
          </w:rPr>
          <w:t>POŠ</w:t>
        </w:r>
        <w:r w:rsidR="0034484C">
          <w:rPr>
            <w:rFonts w:ascii="Calibri" w:hAnsi="Calibri"/>
            <w:spacing w:val="6"/>
          </w:rPr>
          <w:t xml:space="preserve"> </w:t>
        </w:r>
        <w:r w:rsidR="0034484C">
          <w:rPr>
            <w:rFonts w:ascii="Calibri" w:hAnsi="Calibri"/>
            <w:spacing w:val="-4"/>
          </w:rPr>
          <w:t>Liboje</w:t>
        </w:r>
        <w:r w:rsidR="0034484C">
          <w:rPr>
            <w:rFonts w:ascii="Calibri" w:hAnsi="Calibri"/>
            <w:spacing w:val="-4"/>
          </w:rPr>
          <w:tab/>
        </w:r>
        <w:r w:rsidR="0034484C">
          <w:rPr>
            <w:rFonts w:ascii="Calibri" w:hAnsi="Calibri"/>
            <w:spacing w:val="-10"/>
          </w:rPr>
          <w:t>10</w:t>
        </w:r>
      </w:hyperlink>
    </w:p>
    <w:p w:rsidR="002F59B5" w:rsidRDefault="002971B3">
      <w:pPr>
        <w:pStyle w:val="Telobesedila"/>
        <w:tabs>
          <w:tab w:val="left" w:leader="dot" w:pos="9252"/>
        </w:tabs>
        <w:spacing w:before="32"/>
        <w:ind w:left="391"/>
        <w:rPr>
          <w:rFonts w:ascii="Calibri"/>
        </w:rPr>
      </w:pPr>
      <w:hyperlink w:anchor="_bookmark15" w:history="1">
        <w:r w:rsidR="0034484C">
          <w:rPr>
            <w:rFonts w:ascii="Calibri"/>
          </w:rPr>
          <w:t xml:space="preserve">Slika </w:t>
        </w:r>
        <w:r w:rsidR="0034484C">
          <w:rPr>
            <w:rFonts w:ascii="Calibri"/>
            <w:spacing w:val="-6"/>
          </w:rPr>
          <w:t xml:space="preserve">15: </w:t>
        </w:r>
        <w:r w:rsidR="0034484C">
          <w:rPr>
            <w:rFonts w:ascii="Calibri"/>
          </w:rPr>
          <w:t>Prehod</w:t>
        </w:r>
        <w:r w:rsidR="0034484C">
          <w:rPr>
            <w:rFonts w:ascii="Calibri"/>
            <w:spacing w:val="14"/>
          </w:rPr>
          <w:t xml:space="preserve"> </w:t>
        </w:r>
        <w:r w:rsidR="0034484C">
          <w:rPr>
            <w:rFonts w:ascii="Calibri"/>
          </w:rPr>
          <w:t>v</w:t>
        </w:r>
        <w:r w:rsidR="0034484C">
          <w:rPr>
            <w:rFonts w:ascii="Calibri"/>
            <w:spacing w:val="7"/>
          </w:rPr>
          <w:t xml:space="preserve"> </w:t>
        </w:r>
        <w:r w:rsidR="0034484C">
          <w:rPr>
            <w:rFonts w:ascii="Calibri"/>
            <w:spacing w:val="-3"/>
          </w:rPr>
          <w:t>Kasazah</w:t>
        </w:r>
        <w:r w:rsidR="0034484C">
          <w:rPr>
            <w:rFonts w:ascii="Calibri"/>
            <w:spacing w:val="-3"/>
          </w:rPr>
          <w:tab/>
        </w:r>
        <w:r w:rsidR="0034484C">
          <w:rPr>
            <w:rFonts w:ascii="Calibri"/>
            <w:spacing w:val="-10"/>
          </w:rPr>
          <w:t>10</w:t>
        </w:r>
      </w:hyperlink>
    </w:p>
    <w:p w:rsidR="002F59B5" w:rsidRDefault="002971B3">
      <w:pPr>
        <w:pStyle w:val="Telobesedila"/>
        <w:tabs>
          <w:tab w:val="left" w:leader="dot" w:pos="9252"/>
        </w:tabs>
        <w:spacing w:before="47"/>
        <w:ind w:left="391"/>
        <w:rPr>
          <w:rFonts w:ascii="Calibri" w:hAnsi="Calibri"/>
        </w:rPr>
      </w:pPr>
      <w:hyperlink w:anchor="_bookmark16" w:history="1">
        <w:r w:rsidR="0034484C">
          <w:rPr>
            <w:rFonts w:ascii="Calibri" w:hAnsi="Calibri"/>
          </w:rPr>
          <w:t xml:space="preserve">Slika </w:t>
        </w:r>
        <w:r w:rsidR="0034484C">
          <w:rPr>
            <w:rFonts w:ascii="Calibri" w:hAnsi="Calibri"/>
            <w:spacing w:val="-6"/>
          </w:rPr>
          <w:t xml:space="preserve">16: </w:t>
        </w:r>
        <w:r w:rsidR="0034484C">
          <w:rPr>
            <w:rFonts w:ascii="Calibri" w:hAnsi="Calibri"/>
          </w:rPr>
          <w:t>Avtobusna postaja pri</w:t>
        </w:r>
        <w:r w:rsidR="0034484C">
          <w:rPr>
            <w:rFonts w:ascii="Calibri" w:hAnsi="Calibri"/>
            <w:spacing w:val="18"/>
          </w:rPr>
          <w:t xml:space="preserve"> </w:t>
        </w:r>
        <w:r w:rsidR="0034484C">
          <w:rPr>
            <w:rFonts w:ascii="Calibri" w:hAnsi="Calibri"/>
            <w:spacing w:val="-4"/>
          </w:rPr>
          <w:t>POŠ</w:t>
        </w:r>
        <w:r w:rsidR="0034484C">
          <w:rPr>
            <w:rFonts w:ascii="Calibri" w:hAnsi="Calibri"/>
            <w:spacing w:val="4"/>
          </w:rPr>
          <w:t xml:space="preserve"> </w:t>
        </w:r>
        <w:r w:rsidR="0034484C">
          <w:rPr>
            <w:rFonts w:ascii="Calibri" w:hAnsi="Calibri"/>
            <w:spacing w:val="-4"/>
          </w:rPr>
          <w:t>Liboje</w:t>
        </w:r>
        <w:r w:rsidR="0034484C">
          <w:rPr>
            <w:rFonts w:ascii="Calibri" w:hAnsi="Calibri"/>
            <w:spacing w:val="-4"/>
          </w:rPr>
          <w:tab/>
        </w:r>
        <w:r w:rsidR="0034484C">
          <w:rPr>
            <w:rFonts w:ascii="Calibri" w:hAnsi="Calibri"/>
            <w:spacing w:val="-10"/>
          </w:rPr>
          <w:t>11</w:t>
        </w:r>
      </w:hyperlink>
    </w:p>
    <w:p w:rsidR="002F59B5" w:rsidRDefault="002971B3">
      <w:pPr>
        <w:pStyle w:val="Telobesedila"/>
        <w:tabs>
          <w:tab w:val="left" w:leader="dot" w:pos="9252"/>
        </w:tabs>
        <w:spacing w:before="31"/>
        <w:ind w:left="391"/>
        <w:rPr>
          <w:rFonts w:ascii="Calibri"/>
        </w:rPr>
      </w:pPr>
      <w:hyperlink w:anchor="_bookmark24" w:history="1">
        <w:r w:rsidR="0034484C">
          <w:rPr>
            <w:rFonts w:ascii="Calibri"/>
          </w:rPr>
          <w:t xml:space="preserve">Slika </w:t>
        </w:r>
        <w:r w:rsidR="0034484C">
          <w:rPr>
            <w:rFonts w:ascii="Calibri"/>
            <w:spacing w:val="-6"/>
          </w:rPr>
          <w:t xml:space="preserve">17: </w:t>
        </w:r>
        <w:r w:rsidR="0034484C">
          <w:rPr>
            <w:rFonts w:ascii="Calibri"/>
          </w:rPr>
          <w:t xml:space="preserve">Odsek za </w:t>
        </w:r>
        <w:r w:rsidR="0034484C">
          <w:rPr>
            <w:rFonts w:ascii="Calibri"/>
            <w:spacing w:val="-3"/>
          </w:rPr>
          <w:t xml:space="preserve">Zabukovico </w:t>
        </w:r>
        <w:r w:rsidR="0034484C">
          <w:rPr>
            <w:rFonts w:ascii="Calibri"/>
            <w:spacing w:val="-5"/>
          </w:rPr>
          <w:t xml:space="preserve">(vas) </w:t>
        </w:r>
        <w:r w:rsidR="0034484C">
          <w:rPr>
            <w:rFonts w:ascii="Calibri"/>
            <w:spacing w:val="7"/>
          </w:rPr>
          <w:t xml:space="preserve"> </w:t>
        </w:r>
        <w:r w:rsidR="0034484C">
          <w:rPr>
            <w:rFonts w:ascii="Calibri"/>
          </w:rPr>
          <w:t>do</w:t>
        </w:r>
        <w:r w:rsidR="0034484C">
          <w:rPr>
            <w:rFonts w:ascii="Calibri"/>
            <w:spacing w:val="7"/>
          </w:rPr>
          <w:t xml:space="preserve"> </w:t>
        </w:r>
        <w:r w:rsidR="0034484C">
          <w:rPr>
            <w:rFonts w:ascii="Calibri"/>
          </w:rPr>
          <w:t>Sipex-a</w:t>
        </w:r>
        <w:r w:rsidR="0034484C">
          <w:rPr>
            <w:rFonts w:ascii="Calibri"/>
          </w:rPr>
          <w:tab/>
        </w:r>
        <w:r w:rsidR="0034484C">
          <w:rPr>
            <w:rFonts w:ascii="Calibri"/>
            <w:spacing w:val="-10"/>
          </w:rPr>
          <w:t>1</w:t>
        </w:r>
        <w:r w:rsidR="006E6B9A">
          <w:rPr>
            <w:rFonts w:ascii="Calibri"/>
            <w:spacing w:val="-10"/>
          </w:rPr>
          <w:t>6</w:t>
        </w:r>
      </w:hyperlink>
    </w:p>
    <w:p w:rsidR="002F59B5" w:rsidRDefault="002971B3">
      <w:pPr>
        <w:pStyle w:val="Telobesedila"/>
        <w:tabs>
          <w:tab w:val="left" w:leader="dot" w:pos="9252"/>
        </w:tabs>
        <w:spacing w:before="47"/>
        <w:ind w:left="391"/>
        <w:rPr>
          <w:rFonts w:ascii="Calibri" w:hAnsi="Calibri"/>
        </w:rPr>
      </w:pPr>
      <w:hyperlink w:anchor="_bookmark26" w:history="1">
        <w:r w:rsidR="0034484C">
          <w:rPr>
            <w:rFonts w:ascii="Calibri" w:hAnsi="Calibri"/>
          </w:rPr>
          <w:t xml:space="preserve">Slika </w:t>
        </w:r>
        <w:r w:rsidR="0034484C">
          <w:rPr>
            <w:rFonts w:ascii="Calibri" w:hAnsi="Calibri"/>
            <w:spacing w:val="-6"/>
          </w:rPr>
          <w:t xml:space="preserve">18: </w:t>
        </w:r>
        <w:r w:rsidR="0034484C">
          <w:rPr>
            <w:rFonts w:ascii="Calibri" w:hAnsi="Calibri"/>
          </w:rPr>
          <w:t xml:space="preserve">Prehod </w:t>
        </w:r>
        <w:r w:rsidR="0034484C">
          <w:rPr>
            <w:rFonts w:ascii="Calibri" w:hAnsi="Calibri"/>
            <w:spacing w:val="4"/>
          </w:rPr>
          <w:t xml:space="preserve">iz </w:t>
        </w:r>
        <w:r w:rsidR="0034484C">
          <w:rPr>
            <w:rFonts w:ascii="Calibri" w:hAnsi="Calibri"/>
          </w:rPr>
          <w:t xml:space="preserve">šolskega </w:t>
        </w:r>
        <w:r w:rsidR="0034484C">
          <w:rPr>
            <w:rFonts w:ascii="Calibri" w:hAnsi="Calibri"/>
            <w:spacing w:val="-3"/>
          </w:rPr>
          <w:t xml:space="preserve">prostora </w:t>
        </w:r>
        <w:r w:rsidR="0034484C">
          <w:rPr>
            <w:rFonts w:ascii="Calibri" w:hAnsi="Calibri"/>
          </w:rPr>
          <w:t xml:space="preserve">POŠ do igrišča preko </w:t>
        </w:r>
        <w:r w:rsidR="0034484C">
          <w:rPr>
            <w:rFonts w:ascii="Calibri" w:hAnsi="Calibri"/>
            <w:spacing w:val="-3"/>
          </w:rPr>
          <w:t xml:space="preserve">ceste  </w:t>
        </w:r>
        <w:r w:rsidR="0034484C">
          <w:rPr>
            <w:rFonts w:ascii="Calibri" w:hAnsi="Calibri"/>
          </w:rPr>
          <w:t xml:space="preserve">čez </w:t>
        </w:r>
        <w:r w:rsidR="0034484C">
          <w:rPr>
            <w:rFonts w:ascii="Calibri" w:hAnsi="Calibri"/>
            <w:spacing w:val="-4"/>
          </w:rPr>
          <w:t>prehod</w:t>
        </w:r>
        <w:r w:rsidR="0034484C">
          <w:rPr>
            <w:rFonts w:ascii="Calibri" w:hAnsi="Calibri"/>
            <w:spacing w:val="-17"/>
          </w:rPr>
          <w:t xml:space="preserve"> </w:t>
        </w:r>
        <w:r w:rsidR="0034484C">
          <w:rPr>
            <w:rFonts w:ascii="Calibri" w:hAnsi="Calibri"/>
          </w:rPr>
          <w:t xml:space="preserve">za </w:t>
        </w:r>
        <w:r w:rsidR="0034484C">
          <w:rPr>
            <w:rFonts w:ascii="Calibri" w:hAnsi="Calibri"/>
            <w:spacing w:val="-3"/>
          </w:rPr>
          <w:t>pešce</w:t>
        </w:r>
        <w:r w:rsidR="0034484C">
          <w:rPr>
            <w:rFonts w:ascii="Calibri" w:hAnsi="Calibri"/>
            <w:spacing w:val="-3"/>
          </w:rPr>
          <w:tab/>
        </w:r>
        <w:r w:rsidR="0034484C">
          <w:rPr>
            <w:rFonts w:ascii="Calibri" w:hAnsi="Calibri"/>
            <w:spacing w:val="-10"/>
          </w:rPr>
          <w:t>1</w:t>
        </w:r>
        <w:r w:rsidR="006E6B9A">
          <w:rPr>
            <w:rFonts w:ascii="Calibri" w:hAnsi="Calibri"/>
            <w:spacing w:val="-10"/>
          </w:rPr>
          <w:t>7</w:t>
        </w:r>
      </w:hyperlink>
    </w:p>
    <w:p w:rsidR="002F59B5" w:rsidRDefault="002971B3">
      <w:pPr>
        <w:pStyle w:val="Telobesedila"/>
        <w:tabs>
          <w:tab w:val="left" w:leader="dot" w:pos="9252"/>
        </w:tabs>
        <w:spacing w:before="47"/>
        <w:ind w:left="391"/>
        <w:rPr>
          <w:rFonts w:ascii="Calibri" w:hAnsi="Calibri"/>
        </w:rPr>
      </w:pPr>
      <w:hyperlink w:anchor="_bookmark27" w:history="1">
        <w:r w:rsidR="0034484C">
          <w:rPr>
            <w:rFonts w:ascii="Calibri" w:hAnsi="Calibri"/>
          </w:rPr>
          <w:t xml:space="preserve">Slika </w:t>
        </w:r>
        <w:r w:rsidR="0034484C">
          <w:rPr>
            <w:rFonts w:ascii="Calibri" w:hAnsi="Calibri"/>
            <w:spacing w:val="-6"/>
          </w:rPr>
          <w:t xml:space="preserve">19: </w:t>
        </w:r>
        <w:r w:rsidR="0034484C">
          <w:rPr>
            <w:rFonts w:ascii="Calibri" w:hAnsi="Calibri"/>
          </w:rPr>
          <w:t xml:space="preserve">Nevaren odsek </w:t>
        </w:r>
        <w:r w:rsidR="0034484C">
          <w:rPr>
            <w:rFonts w:ascii="Calibri" w:hAnsi="Calibri"/>
            <w:spacing w:val="-4"/>
          </w:rPr>
          <w:t xml:space="preserve">poti   </w:t>
        </w:r>
        <w:r w:rsidR="0034484C">
          <w:rPr>
            <w:rFonts w:ascii="Calibri" w:hAnsi="Calibri"/>
          </w:rPr>
          <w:t xml:space="preserve">pri </w:t>
        </w:r>
        <w:r w:rsidR="0034484C">
          <w:rPr>
            <w:rFonts w:ascii="Calibri" w:hAnsi="Calibri"/>
            <w:spacing w:val="-5"/>
          </w:rPr>
          <w:t>hiši</w:t>
        </w:r>
        <w:r w:rsidR="0034484C">
          <w:rPr>
            <w:rFonts w:ascii="Calibri" w:hAnsi="Calibri"/>
            <w:spacing w:val="8"/>
          </w:rPr>
          <w:t xml:space="preserve"> </w:t>
        </w:r>
        <w:r w:rsidR="0034484C">
          <w:rPr>
            <w:rFonts w:ascii="Calibri" w:hAnsi="Calibri"/>
            <w:spacing w:val="-4"/>
          </w:rPr>
          <w:t>Liboje</w:t>
        </w:r>
        <w:r w:rsidR="0034484C">
          <w:rPr>
            <w:rFonts w:ascii="Calibri" w:hAnsi="Calibri"/>
            <w:spacing w:val="10"/>
          </w:rPr>
          <w:t xml:space="preserve"> </w:t>
        </w:r>
        <w:r w:rsidR="0034484C">
          <w:rPr>
            <w:rFonts w:ascii="Calibri" w:hAnsi="Calibri"/>
          </w:rPr>
          <w:t>5</w:t>
        </w:r>
        <w:r w:rsidR="0034484C">
          <w:rPr>
            <w:rFonts w:ascii="Calibri" w:hAnsi="Calibri"/>
          </w:rPr>
          <w:tab/>
        </w:r>
        <w:r w:rsidR="0034484C">
          <w:rPr>
            <w:rFonts w:ascii="Calibri" w:hAnsi="Calibri"/>
            <w:spacing w:val="-10"/>
          </w:rPr>
          <w:t>1</w:t>
        </w:r>
        <w:r w:rsidR="006E6B9A">
          <w:rPr>
            <w:rFonts w:ascii="Calibri" w:hAnsi="Calibri"/>
            <w:spacing w:val="-10"/>
          </w:rPr>
          <w:t>7</w:t>
        </w:r>
      </w:hyperlink>
    </w:p>
    <w:p w:rsidR="002F59B5" w:rsidRDefault="002971B3">
      <w:pPr>
        <w:pStyle w:val="Telobesedila"/>
        <w:tabs>
          <w:tab w:val="left" w:leader="dot" w:pos="9252"/>
        </w:tabs>
        <w:spacing w:before="31"/>
        <w:ind w:left="391"/>
        <w:rPr>
          <w:rFonts w:ascii="Calibri"/>
        </w:rPr>
      </w:pPr>
      <w:hyperlink w:anchor="_bookmark28" w:history="1">
        <w:r w:rsidR="0034484C">
          <w:rPr>
            <w:rFonts w:ascii="Calibri"/>
          </w:rPr>
          <w:t xml:space="preserve">Slika </w:t>
        </w:r>
        <w:r w:rsidR="0034484C">
          <w:rPr>
            <w:rFonts w:ascii="Calibri"/>
            <w:spacing w:val="-6"/>
          </w:rPr>
          <w:t xml:space="preserve">20: </w:t>
        </w:r>
        <w:r w:rsidR="0034484C">
          <w:rPr>
            <w:rFonts w:ascii="Calibri"/>
          </w:rPr>
          <w:t xml:space="preserve">Prehod </w:t>
        </w:r>
        <w:r w:rsidR="0034484C">
          <w:rPr>
            <w:rFonts w:ascii="Calibri"/>
            <w:spacing w:val="-6"/>
          </w:rPr>
          <w:t xml:space="preserve">pri  </w:t>
        </w:r>
        <w:r w:rsidR="0034484C">
          <w:rPr>
            <w:rFonts w:ascii="Calibri"/>
            <w:spacing w:val="-3"/>
          </w:rPr>
          <w:t>trgovini</w:t>
        </w:r>
        <w:r w:rsidR="0034484C">
          <w:rPr>
            <w:rFonts w:ascii="Calibri"/>
          </w:rPr>
          <w:t xml:space="preserve"> v</w:t>
        </w:r>
        <w:r w:rsidR="0034484C">
          <w:rPr>
            <w:rFonts w:ascii="Calibri"/>
            <w:spacing w:val="6"/>
          </w:rPr>
          <w:t xml:space="preserve"> </w:t>
        </w:r>
        <w:r w:rsidR="0034484C">
          <w:rPr>
            <w:rFonts w:ascii="Calibri"/>
          </w:rPr>
          <w:t>Libojah</w:t>
        </w:r>
        <w:r w:rsidR="0034484C">
          <w:rPr>
            <w:rFonts w:ascii="Calibri"/>
          </w:rPr>
          <w:tab/>
        </w:r>
        <w:r w:rsidR="0034484C">
          <w:rPr>
            <w:rFonts w:ascii="Calibri"/>
            <w:spacing w:val="-10"/>
          </w:rPr>
          <w:t>1</w:t>
        </w:r>
        <w:r w:rsidR="006E6B9A">
          <w:rPr>
            <w:rFonts w:ascii="Calibri"/>
            <w:spacing w:val="-10"/>
          </w:rPr>
          <w:t>7</w:t>
        </w:r>
      </w:hyperlink>
    </w:p>
    <w:p w:rsidR="002F59B5" w:rsidRDefault="002971B3">
      <w:pPr>
        <w:pStyle w:val="Telobesedila"/>
        <w:tabs>
          <w:tab w:val="left" w:leader="dot" w:pos="9252"/>
        </w:tabs>
        <w:spacing w:before="47"/>
        <w:ind w:left="391"/>
        <w:rPr>
          <w:rFonts w:ascii="Calibri" w:hAnsi="Calibri"/>
        </w:rPr>
      </w:pPr>
      <w:hyperlink w:anchor="_bookmark33" w:history="1">
        <w:r w:rsidR="0034484C">
          <w:rPr>
            <w:rFonts w:ascii="Calibri" w:hAnsi="Calibri"/>
          </w:rPr>
          <w:t xml:space="preserve">Slika </w:t>
        </w:r>
        <w:r w:rsidR="0034484C">
          <w:rPr>
            <w:rFonts w:ascii="Calibri" w:hAnsi="Calibri"/>
            <w:spacing w:val="-6"/>
          </w:rPr>
          <w:t xml:space="preserve">21: </w:t>
        </w:r>
        <w:r w:rsidR="0034484C">
          <w:rPr>
            <w:rFonts w:ascii="Calibri" w:hAnsi="Calibri"/>
          </w:rPr>
          <w:t>Šolski okoliš</w:t>
        </w:r>
        <w:r w:rsidR="0034484C">
          <w:rPr>
            <w:rFonts w:ascii="Calibri" w:hAnsi="Calibri"/>
            <w:spacing w:val="23"/>
          </w:rPr>
          <w:t xml:space="preserve"> </w:t>
        </w:r>
        <w:r w:rsidR="0034484C">
          <w:rPr>
            <w:rFonts w:ascii="Calibri" w:hAnsi="Calibri"/>
          </w:rPr>
          <w:t>POŠ</w:t>
        </w:r>
        <w:r w:rsidR="0034484C">
          <w:rPr>
            <w:rFonts w:ascii="Calibri" w:hAnsi="Calibri"/>
            <w:spacing w:val="3"/>
          </w:rPr>
          <w:t xml:space="preserve"> </w:t>
        </w:r>
        <w:r w:rsidR="0034484C">
          <w:rPr>
            <w:rFonts w:ascii="Calibri" w:hAnsi="Calibri"/>
            <w:spacing w:val="-4"/>
          </w:rPr>
          <w:t>Liboje</w:t>
        </w:r>
        <w:r w:rsidR="0034484C">
          <w:rPr>
            <w:rFonts w:ascii="Calibri" w:hAnsi="Calibri"/>
            <w:spacing w:val="-4"/>
          </w:rPr>
          <w:tab/>
        </w:r>
        <w:r w:rsidR="0034484C">
          <w:rPr>
            <w:rFonts w:ascii="Calibri" w:hAnsi="Calibri"/>
            <w:spacing w:val="-10"/>
          </w:rPr>
          <w:t>1</w:t>
        </w:r>
        <w:r w:rsidR="006E6B9A">
          <w:rPr>
            <w:rFonts w:ascii="Calibri" w:hAnsi="Calibri"/>
            <w:spacing w:val="-10"/>
          </w:rPr>
          <w:t>9</w:t>
        </w:r>
      </w:hyperlink>
    </w:p>
    <w:p w:rsidR="002F59B5" w:rsidRDefault="002971B3">
      <w:pPr>
        <w:pStyle w:val="Telobesedila"/>
        <w:tabs>
          <w:tab w:val="left" w:leader="dot" w:pos="9252"/>
        </w:tabs>
        <w:spacing w:before="32"/>
        <w:ind w:left="391"/>
        <w:rPr>
          <w:rFonts w:ascii="Calibri" w:hAnsi="Calibri"/>
        </w:rPr>
      </w:pPr>
      <w:hyperlink w:anchor="_bookmark34" w:history="1">
        <w:r w:rsidR="0034484C">
          <w:rPr>
            <w:rFonts w:ascii="Calibri" w:hAnsi="Calibri"/>
          </w:rPr>
          <w:t xml:space="preserve">Slika </w:t>
        </w:r>
        <w:r w:rsidR="0034484C">
          <w:rPr>
            <w:rFonts w:ascii="Calibri" w:hAnsi="Calibri"/>
            <w:spacing w:val="-6"/>
          </w:rPr>
          <w:t xml:space="preserve">22: </w:t>
        </w:r>
        <w:r w:rsidR="0034484C">
          <w:rPr>
            <w:rFonts w:ascii="Calibri" w:hAnsi="Calibri"/>
          </w:rPr>
          <w:t>Šolski okoliš</w:t>
        </w:r>
        <w:r w:rsidR="0034484C">
          <w:rPr>
            <w:rFonts w:ascii="Calibri" w:hAnsi="Calibri"/>
            <w:spacing w:val="18"/>
          </w:rPr>
          <w:t xml:space="preserve"> </w:t>
        </w:r>
        <w:r w:rsidR="0034484C">
          <w:rPr>
            <w:rFonts w:ascii="Calibri" w:hAnsi="Calibri"/>
          </w:rPr>
          <w:t>OŠ</w:t>
        </w:r>
        <w:r w:rsidR="0034484C">
          <w:rPr>
            <w:rFonts w:ascii="Calibri" w:hAnsi="Calibri"/>
            <w:spacing w:val="2"/>
          </w:rPr>
          <w:t xml:space="preserve"> </w:t>
        </w:r>
        <w:r w:rsidR="0034484C">
          <w:rPr>
            <w:rFonts w:ascii="Calibri" w:hAnsi="Calibri"/>
            <w:spacing w:val="-4"/>
          </w:rPr>
          <w:t>Griže</w:t>
        </w:r>
        <w:r w:rsidR="0034484C">
          <w:rPr>
            <w:rFonts w:ascii="Calibri" w:hAnsi="Calibri"/>
            <w:spacing w:val="-4"/>
          </w:rPr>
          <w:tab/>
        </w:r>
        <w:r w:rsidR="006E6B9A">
          <w:rPr>
            <w:rFonts w:ascii="Calibri" w:hAnsi="Calibri"/>
            <w:spacing w:val="-10"/>
          </w:rPr>
          <w:t>20</w:t>
        </w:r>
      </w:hyperlink>
    </w:p>
    <w:p w:rsidR="002F59B5" w:rsidRDefault="002F59B5">
      <w:pPr>
        <w:rPr>
          <w:rFonts w:ascii="Calibri" w:hAnsi="Calibri"/>
        </w:rPr>
        <w:sectPr w:rsidR="002F59B5">
          <w:pgSz w:w="11910" w:h="16850"/>
          <w:pgMar w:top="1320" w:right="900" w:bottom="1200" w:left="1020" w:header="0" w:footer="1005" w:gutter="0"/>
          <w:cols w:space="708"/>
        </w:sectPr>
      </w:pPr>
    </w:p>
    <w:p w:rsidR="002F59B5" w:rsidRDefault="0034484C">
      <w:pPr>
        <w:pStyle w:val="Naslov1"/>
        <w:numPr>
          <w:ilvl w:val="0"/>
          <w:numId w:val="8"/>
        </w:numPr>
        <w:tabs>
          <w:tab w:val="left" w:pos="692"/>
        </w:tabs>
        <w:spacing w:before="90"/>
        <w:ind w:hanging="301"/>
      </w:pPr>
      <w:bookmarkStart w:id="0" w:name="_bookmark0"/>
      <w:bookmarkEnd w:id="0"/>
      <w:r>
        <w:rPr>
          <w:color w:val="365F91"/>
        </w:rPr>
        <w:lastRenderedPageBreak/>
        <w:t>Otroci v</w:t>
      </w:r>
      <w:r>
        <w:rPr>
          <w:color w:val="365F91"/>
          <w:spacing w:val="-36"/>
        </w:rPr>
        <w:t xml:space="preserve"> </w:t>
      </w:r>
      <w:r>
        <w:rPr>
          <w:color w:val="365F91"/>
        </w:rPr>
        <w:t>prometu</w:t>
      </w:r>
    </w:p>
    <w:p w:rsidR="002F59B5" w:rsidRDefault="002F59B5">
      <w:pPr>
        <w:pStyle w:val="Telobesedila"/>
        <w:spacing w:before="9"/>
        <w:rPr>
          <w:rFonts w:ascii="Cambria"/>
          <w:b/>
          <w:sz w:val="25"/>
        </w:rPr>
      </w:pPr>
    </w:p>
    <w:p w:rsidR="002F59B5" w:rsidRDefault="0034484C">
      <w:pPr>
        <w:pStyle w:val="Telobesedila"/>
        <w:spacing w:line="271" w:lineRule="auto"/>
        <w:ind w:left="391" w:right="524"/>
        <w:jc w:val="both"/>
      </w:pPr>
      <w:r>
        <w:t>Griški otroci so v promet vključeni kot pešci, kot sopotniki v osebnih avtomobilih, kot potniki v avtobusu (pogodbeni, delno tudi redni) ali kombiju, nekateri pa v toplejših mesecih uporabljajo tudi kolo.</w:t>
      </w:r>
    </w:p>
    <w:p w:rsidR="002F59B5" w:rsidRDefault="002F59B5">
      <w:pPr>
        <w:pStyle w:val="Telobesedila"/>
        <w:rPr>
          <w:sz w:val="26"/>
        </w:rPr>
      </w:pPr>
    </w:p>
    <w:p w:rsidR="002F59B5" w:rsidRDefault="0034484C">
      <w:pPr>
        <w:pStyle w:val="Naslov1"/>
        <w:numPr>
          <w:ilvl w:val="0"/>
          <w:numId w:val="8"/>
        </w:numPr>
        <w:tabs>
          <w:tab w:val="left" w:pos="692"/>
        </w:tabs>
        <w:spacing w:before="212"/>
        <w:ind w:hanging="301"/>
      </w:pPr>
      <w:bookmarkStart w:id="1" w:name="_bookmark1"/>
      <w:bookmarkEnd w:id="1"/>
      <w:r>
        <w:rPr>
          <w:color w:val="365F91"/>
        </w:rPr>
        <w:t>Šolski</w:t>
      </w:r>
      <w:r>
        <w:rPr>
          <w:color w:val="365F91"/>
          <w:spacing w:val="-17"/>
        </w:rPr>
        <w:t xml:space="preserve"> </w:t>
      </w:r>
      <w:r>
        <w:rPr>
          <w:color w:val="365F91"/>
        </w:rPr>
        <w:t>okoliš</w:t>
      </w:r>
    </w:p>
    <w:p w:rsidR="002F59B5" w:rsidRDefault="0034484C">
      <w:pPr>
        <w:spacing w:before="242"/>
        <w:ind w:left="391"/>
        <w:jc w:val="both"/>
      </w:pPr>
      <w:r>
        <w:rPr>
          <w:b/>
        </w:rPr>
        <w:t xml:space="preserve">Šolski okoliš OŠ Griže </w:t>
      </w:r>
      <w:r>
        <w:t>je določen z aktom o ustanovitvi.</w:t>
      </w:r>
    </w:p>
    <w:p w:rsidR="002F59B5" w:rsidRDefault="002F59B5">
      <w:pPr>
        <w:pStyle w:val="Telobesedila"/>
        <w:spacing w:before="1"/>
        <w:rPr>
          <w:sz w:val="29"/>
        </w:rPr>
      </w:pPr>
    </w:p>
    <w:p w:rsidR="002F59B5" w:rsidRDefault="0034484C">
      <w:pPr>
        <w:pStyle w:val="Telobesedila"/>
        <w:spacing w:line="271" w:lineRule="auto"/>
        <w:ind w:left="391" w:right="523"/>
        <w:jc w:val="both"/>
      </w:pPr>
      <w:r>
        <w:t xml:space="preserve">V </w:t>
      </w:r>
      <w:r>
        <w:rPr>
          <w:b/>
        </w:rPr>
        <w:t xml:space="preserve">območje matične šole </w:t>
      </w:r>
      <w:r>
        <w:t>sodijo naslednje vasi oz. zaselki: Griže, Migojnice, Zabukovica, Pongrac, Zahom in Podmrzlica. Naselja so razložena po hribovitem področju med Savinjo na severni strani ter Gozdnikom in Šmohorjem na južni strani. Okoliš meji na vzhodu na KS Liboje, na zahodu pa na Občino Prebold.</w:t>
      </w:r>
    </w:p>
    <w:p w:rsidR="002F59B5" w:rsidRDefault="002F59B5">
      <w:pPr>
        <w:pStyle w:val="Telobesedila"/>
        <w:spacing w:before="2"/>
        <w:rPr>
          <w:sz w:val="26"/>
        </w:rPr>
      </w:pPr>
    </w:p>
    <w:p w:rsidR="002F59B5" w:rsidRDefault="0034484C">
      <w:pPr>
        <w:pStyle w:val="Telobesedila"/>
        <w:spacing w:line="278" w:lineRule="auto"/>
        <w:ind w:left="391" w:right="514"/>
        <w:jc w:val="both"/>
      </w:pPr>
      <w:r>
        <w:t xml:space="preserve">V </w:t>
      </w:r>
      <w:r>
        <w:rPr>
          <w:b/>
        </w:rPr>
        <w:t xml:space="preserve">območje podružnične šole Liboje </w:t>
      </w:r>
      <w:r>
        <w:t>sodijo naselja: Liboje, Brnica, delno Kasaze, Pongrac (Zagreben), del Zabukovice. Področje je stisnjeno pod Šmohor na jugu ter med Brnico in Savinjo na severu. Na zahodu meji na KS Griže, na vzhodu pa na Mestno občino Celje.</w:t>
      </w:r>
    </w:p>
    <w:p w:rsidR="002F59B5" w:rsidRDefault="002F59B5">
      <w:pPr>
        <w:pStyle w:val="Telobesedila"/>
        <w:spacing w:before="2"/>
        <w:rPr>
          <w:sz w:val="24"/>
        </w:rPr>
      </w:pPr>
    </w:p>
    <w:p w:rsidR="002F59B5" w:rsidRDefault="0034484C">
      <w:pPr>
        <w:pStyle w:val="Telobesedila"/>
        <w:ind w:left="391"/>
        <w:jc w:val="both"/>
      </w:pPr>
      <w:r>
        <w:t>Prometna varnost je vezana na obstoječe prometnice.</w:t>
      </w:r>
    </w:p>
    <w:p w:rsidR="002F59B5" w:rsidRDefault="002F59B5">
      <w:pPr>
        <w:pStyle w:val="Telobesedila"/>
        <w:rPr>
          <w:sz w:val="26"/>
        </w:rPr>
      </w:pPr>
    </w:p>
    <w:p w:rsidR="002F59B5" w:rsidRDefault="002F59B5">
      <w:pPr>
        <w:pStyle w:val="Telobesedila"/>
        <w:spacing w:before="7"/>
      </w:pPr>
    </w:p>
    <w:p w:rsidR="002F59B5" w:rsidRDefault="0034484C">
      <w:pPr>
        <w:pStyle w:val="Telobesedila"/>
        <w:tabs>
          <w:tab w:val="left" w:pos="4581"/>
        </w:tabs>
        <w:ind w:left="391"/>
      </w:pPr>
      <w:r>
        <w:t>a) Liboje</w:t>
      </w:r>
      <w:r>
        <w:rPr>
          <w:spacing w:val="6"/>
        </w:rPr>
        <w:t xml:space="preserve"> </w:t>
      </w:r>
      <w:r>
        <w:t>–</w:t>
      </w:r>
      <w:r>
        <w:rPr>
          <w:spacing w:val="5"/>
        </w:rPr>
        <w:t xml:space="preserve"> </w:t>
      </w:r>
      <w:r>
        <w:rPr>
          <w:spacing w:val="-3"/>
        </w:rPr>
        <w:t>Griže</w:t>
      </w:r>
      <w:r>
        <w:rPr>
          <w:spacing w:val="-3"/>
        </w:rPr>
        <w:tab/>
      </w:r>
      <w:r>
        <w:t>b) Zabukovica –</w:t>
      </w:r>
      <w:r>
        <w:rPr>
          <w:spacing w:val="-8"/>
        </w:rPr>
        <w:t xml:space="preserve"> </w:t>
      </w:r>
      <w:r>
        <w:rPr>
          <w:spacing w:val="-3"/>
        </w:rPr>
        <w:t>Griže</w:t>
      </w:r>
    </w:p>
    <w:p w:rsidR="002A6793" w:rsidRDefault="002A6793">
      <w:pPr>
        <w:pStyle w:val="Telobesedila"/>
        <w:rPr>
          <w:sz w:val="20"/>
        </w:rPr>
      </w:pPr>
    </w:p>
    <w:p w:rsidR="002F59B5" w:rsidRDefault="002A6793">
      <w:pPr>
        <w:pStyle w:val="Telobesedila"/>
        <w:rPr>
          <w:sz w:val="13"/>
        </w:rPr>
      </w:pPr>
      <w:r>
        <w:rPr>
          <w:noProof/>
          <w:lang w:bidi="ar-SA"/>
        </w:rPr>
        <w:drawing>
          <wp:anchor distT="0" distB="0" distL="0" distR="0" simplePos="0" relativeHeight="251659264" behindDoc="0" locked="0" layoutInCell="1" allowOverlap="1">
            <wp:simplePos x="0" y="0"/>
            <wp:positionH relativeFrom="page">
              <wp:posOffset>3637280</wp:posOffset>
            </wp:positionH>
            <wp:positionV relativeFrom="paragraph">
              <wp:posOffset>225425</wp:posOffset>
            </wp:positionV>
            <wp:extent cx="3305175" cy="3205480"/>
            <wp:effectExtent l="0" t="0" r="952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305175" cy="320548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51658240" behindDoc="0" locked="0" layoutInCell="1" allowOverlap="1">
            <wp:simplePos x="0" y="0"/>
            <wp:positionH relativeFrom="page">
              <wp:posOffset>662940</wp:posOffset>
            </wp:positionH>
            <wp:positionV relativeFrom="paragraph">
              <wp:posOffset>206375</wp:posOffset>
            </wp:positionV>
            <wp:extent cx="2832100" cy="3180715"/>
            <wp:effectExtent l="0" t="0" r="6350" b="63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832100" cy="3180715"/>
                    </a:xfrm>
                    <a:prstGeom prst="rect">
                      <a:avLst/>
                    </a:prstGeom>
                  </pic:spPr>
                </pic:pic>
              </a:graphicData>
            </a:graphic>
            <wp14:sizeRelH relativeFrom="margin">
              <wp14:pctWidth>0</wp14:pctWidth>
            </wp14:sizeRelH>
            <wp14:sizeRelV relativeFrom="margin">
              <wp14:pctHeight>0</wp14:pctHeight>
            </wp14:sizeRelV>
          </wp:anchor>
        </w:drawing>
      </w:r>
    </w:p>
    <w:p w:rsidR="003C086A" w:rsidRDefault="003C086A">
      <w:pPr>
        <w:tabs>
          <w:tab w:val="left" w:pos="4792"/>
        </w:tabs>
        <w:spacing w:before="12"/>
        <w:ind w:left="106"/>
        <w:rPr>
          <w:rFonts w:ascii="Calibri" w:hAnsi="Calibri"/>
          <w:b/>
          <w:color w:val="4F81BC"/>
          <w:sz w:val="18"/>
        </w:rPr>
      </w:pPr>
    </w:p>
    <w:p w:rsidR="002F59B5" w:rsidRDefault="0034484C">
      <w:pPr>
        <w:tabs>
          <w:tab w:val="left" w:pos="4792"/>
        </w:tabs>
        <w:spacing w:before="12"/>
        <w:ind w:left="106"/>
        <w:rPr>
          <w:rFonts w:ascii="Calibri" w:hAnsi="Calibri"/>
          <w:b/>
          <w:sz w:val="18"/>
        </w:rPr>
      </w:pPr>
      <w:r>
        <w:rPr>
          <w:rFonts w:ascii="Calibri" w:hAnsi="Calibri"/>
          <w:b/>
          <w:color w:val="4F81BC"/>
          <w:sz w:val="18"/>
        </w:rPr>
        <w:t xml:space="preserve">Slika 1:Smer vožnje </w:t>
      </w:r>
      <w:r>
        <w:rPr>
          <w:rFonts w:ascii="Calibri" w:hAnsi="Calibri"/>
          <w:b/>
          <w:color w:val="4F81BC"/>
          <w:spacing w:val="-3"/>
          <w:sz w:val="18"/>
        </w:rPr>
        <w:t xml:space="preserve">avtobusa  </w:t>
      </w:r>
      <w:r>
        <w:rPr>
          <w:rFonts w:ascii="Calibri" w:hAnsi="Calibri"/>
          <w:b/>
          <w:color w:val="4F81BC"/>
          <w:sz w:val="18"/>
        </w:rPr>
        <w:t>(Vir: gradivo</w:t>
      </w:r>
      <w:r>
        <w:rPr>
          <w:rFonts w:ascii="Calibri" w:hAnsi="Calibri"/>
          <w:b/>
          <w:color w:val="4F81BC"/>
          <w:spacing w:val="-26"/>
          <w:sz w:val="18"/>
        </w:rPr>
        <w:t xml:space="preserve"> </w:t>
      </w:r>
      <w:r>
        <w:rPr>
          <w:rFonts w:ascii="Calibri" w:hAnsi="Calibri"/>
          <w:b/>
          <w:color w:val="4F81BC"/>
          <w:spacing w:val="-3"/>
          <w:sz w:val="18"/>
        </w:rPr>
        <w:t>Občina</w:t>
      </w:r>
      <w:r>
        <w:rPr>
          <w:rFonts w:ascii="Calibri" w:hAnsi="Calibri"/>
          <w:b/>
          <w:color w:val="4F81BC"/>
          <w:spacing w:val="4"/>
          <w:sz w:val="18"/>
        </w:rPr>
        <w:t xml:space="preserve"> </w:t>
      </w:r>
      <w:r>
        <w:rPr>
          <w:rFonts w:ascii="Calibri" w:hAnsi="Calibri"/>
          <w:b/>
          <w:color w:val="4F81BC"/>
          <w:sz w:val="18"/>
        </w:rPr>
        <w:t>Žalec)</w:t>
      </w:r>
      <w:r>
        <w:rPr>
          <w:rFonts w:ascii="Calibri" w:hAnsi="Calibri"/>
          <w:b/>
          <w:color w:val="4F81BC"/>
          <w:sz w:val="18"/>
        </w:rPr>
        <w:tab/>
        <w:t xml:space="preserve">Slika 2: Smer vožnje </w:t>
      </w:r>
      <w:r>
        <w:rPr>
          <w:rFonts w:ascii="Calibri" w:hAnsi="Calibri"/>
          <w:b/>
          <w:color w:val="4F81BC"/>
          <w:spacing w:val="-3"/>
          <w:sz w:val="18"/>
        </w:rPr>
        <w:t xml:space="preserve">avtobusa </w:t>
      </w:r>
      <w:r>
        <w:rPr>
          <w:rFonts w:ascii="Calibri" w:hAnsi="Calibri"/>
          <w:b/>
          <w:color w:val="4F81BC"/>
          <w:sz w:val="18"/>
        </w:rPr>
        <w:t xml:space="preserve">(Vir: gradivo </w:t>
      </w:r>
      <w:r>
        <w:rPr>
          <w:rFonts w:ascii="Calibri" w:hAnsi="Calibri"/>
          <w:b/>
          <w:color w:val="4F81BC"/>
          <w:spacing w:val="-3"/>
          <w:sz w:val="18"/>
        </w:rPr>
        <w:t>Občina</w:t>
      </w:r>
      <w:r>
        <w:rPr>
          <w:rFonts w:ascii="Calibri" w:hAnsi="Calibri"/>
          <w:b/>
          <w:color w:val="4F81BC"/>
          <w:spacing w:val="23"/>
          <w:sz w:val="18"/>
        </w:rPr>
        <w:t xml:space="preserve"> </w:t>
      </w:r>
      <w:r>
        <w:rPr>
          <w:rFonts w:ascii="Calibri" w:hAnsi="Calibri"/>
          <w:b/>
          <w:color w:val="4F81BC"/>
          <w:sz w:val="18"/>
        </w:rPr>
        <w:t>Žalec)</w:t>
      </w:r>
    </w:p>
    <w:p w:rsidR="002F59B5" w:rsidRDefault="002F59B5">
      <w:pPr>
        <w:rPr>
          <w:rFonts w:ascii="Calibri" w:hAnsi="Calibri"/>
          <w:sz w:val="18"/>
        </w:rPr>
        <w:sectPr w:rsidR="002F59B5">
          <w:pgSz w:w="11910" w:h="16850"/>
          <w:pgMar w:top="1320" w:right="900" w:bottom="1200" w:left="1020" w:header="0" w:footer="1005" w:gutter="0"/>
          <w:cols w:space="708"/>
        </w:sectPr>
      </w:pPr>
    </w:p>
    <w:p w:rsidR="002F59B5" w:rsidRDefault="0034484C">
      <w:pPr>
        <w:pStyle w:val="Odstavekseznama"/>
        <w:numPr>
          <w:ilvl w:val="0"/>
          <w:numId w:val="7"/>
        </w:numPr>
        <w:tabs>
          <w:tab w:val="left" w:pos="692"/>
        </w:tabs>
        <w:spacing w:before="89"/>
        <w:ind w:hanging="301"/>
        <w:rPr>
          <w:rFonts w:ascii="Cambria"/>
          <w:b/>
          <w:sz w:val="25"/>
        </w:rPr>
      </w:pPr>
      <w:bookmarkStart w:id="2" w:name="_bookmark2"/>
      <w:bookmarkEnd w:id="2"/>
      <w:r>
        <w:rPr>
          <w:rFonts w:ascii="Cambria"/>
          <w:b/>
          <w:color w:val="4F81BC"/>
          <w:sz w:val="25"/>
        </w:rPr>
        <w:lastRenderedPageBreak/>
        <w:t>MIGOJNICE</w:t>
      </w:r>
    </w:p>
    <w:p w:rsidR="002F59B5" w:rsidRDefault="0034484C">
      <w:pPr>
        <w:pStyle w:val="Telobesedila"/>
        <w:spacing w:before="53" w:line="357" w:lineRule="auto"/>
        <w:ind w:left="391" w:right="502"/>
      </w:pPr>
      <w:r>
        <w:t>Migojnice so zaselek blizu šole</w:t>
      </w:r>
      <w:r>
        <w:rPr>
          <w:b/>
        </w:rPr>
        <w:t xml:space="preserve">. </w:t>
      </w:r>
      <w:r>
        <w:t>Učenci prihajajo v šolo peš ali jih vozijo starši, nekateri pa tudi s pogodbenim avtobusom, ki pelje iz smeri Liboj do griške šole.</w:t>
      </w:r>
    </w:p>
    <w:p w:rsidR="002F59B5" w:rsidRDefault="002F59B5">
      <w:pPr>
        <w:pStyle w:val="Telobesedila"/>
        <w:spacing w:before="10"/>
        <w:rPr>
          <w:sz w:val="33"/>
        </w:rPr>
      </w:pPr>
    </w:p>
    <w:p w:rsidR="002F59B5" w:rsidRDefault="0034484C">
      <w:pPr>
        <w:pStyle w:val="Telobesedila"/>
        <w:spacing w:before="1" w:line="357" w:lineRule="auto"/>
        <w:ind w:left="391" w:right="502"/>
      </w:pPr>
      <w:r>
        <w:t>Učenci, ki so pogojno upravičeni do vožnje s pogodbenim avtobusom, vstopajo in izstopajo na postaji AP55 (blizu kmetije Holobar). Do postaje oz. na poti od postaje domov morajo upoštevati pravila varne hoje.</w:t>
      </w:r>
    </w:p>
    <w:p w:rsidR="002F59B5" w:rsidRDefault="002F59B5">
      <w:pPr>
        <w:pStyle w:val="Telobesedila"/>
        <w:spacing w:before="6"/>
        <w:rPr>
          <w:sz w:val="32"/>
        </w:rPr>
      </w:pPr>
    </w:p>
    <w:p w:rsidR="002A6793" w:rsidRDefault="0034484C" w:rsidP="002A6793">
      <w:pPr>
        <w:pStyle w:val="Telobesedila"/>
        <w:spacing w:line="369" w:lineRule="auto"/>
        <w:ind w:left="391" w:right="502"/>
      </w:pPr>
      <w:r>
        <w:t>Za učence, ki prihajajo v šolo peš, je od Migojnic 100 (kmetija Holobar) do šole skoraj v celoti zgrajen pločnik. Ta pločnik se pri hiši Migojnice 76 zaključi, učenci morajo v dolžini cca 80 m upoštevati pravila varne hoje na poti.</w:t>
      </w:r>
    </w:p>
    <w:p w:rsidR="002F59B5" w:rsidRDefault="0034484C">
      <w:pPr>
        <w:pStyle w:val="Telobesedila"/>
        <w:ind w:left="397"/>
        <w:rPr>
          <w:sz w:val="20"/>
        </w:rPr>
      </w:pPr>
      <w:r>
        <w:rPr>
          <w:noProof/>
          <w:sz w:val="20"/>
          <w:lang w:bidi="ar-SA"/>
        </w:rPr>
        <w:drawing>
          <wp:inline distT="0" distB="0" distL="0" distR="0">
            <wp:extent cx="3737113" cy="248964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743154" cy="2493672"/>
                    </a:xfrm>
                    <a:prstGeom prst="rect">
                      <a:avLst/>
                    </a:prstGeom>
                  </pic:spPr>
                </pic:pic>
              </a:graphicData>
            </a:graphic>
          </wp:inline>
        </w:drawing>
      </w:r>
    </w:p>
    <w:p w:rsidR="002F59B5" w:rsidRDefault="0034484C">
      <w:pPr>
        <w:spacing w:before="94"/>
        <w:ind w:left="391"/>
        <w:rPr>
          <w:rFonts w:ascii="Calibri" w:hAnsi="Calibri"/>
          <w:b/>
          <w:sz w:val="18"/>
        </w:rPr>
      </w:pPr>
      <w:bookmarkStart w:id="3" w:name="_bookmark3"/>
      <w:bookmarkEnd w:id="3"/>
      <w:r>
        <w:rPr>
          <w:rFonts w:ascii="Calibri" w:hAnsi="Calibri"/>
          <w:b/>
          <w:color w:val="4F81BC"/>
          <w:sz w:val="18"/>
        </w:rPr>
        <w:t xml:space="preserve">Slika 3: Odsek v Migojnicah </w:t>
      </w:r>
      <w:r>
        <w:rPr>
          <w:rFonts w:ascii="Calibri" w:hAnsi="Calibri"/>
          <w:b/>
          <w:color w:val="4F81BC"/>
          <w:spacing w:val="-4"/>
          <w:sz w:val="18"/>
        </w:rPr>
        <w:t>brez</w:t>
      </w:r>
      <w:r>
        <w:rPr>
          <w:rFonts w:ascii="Calibri" w:hAnsi="Calibri"/>
          <w:b/>
          <w:color w:val="4F81BC"/>
          <w:spacing w:val="10"/>
          <w:sz w:val="18"/>
        </w:rPr>
        <w:t xml:space="preserve"> </w:t>
      </w:r>
      <w:r>
        <w:rPr>
          <w:rFonts w:ascii="Calibri" w:hAnsi="Calibri"/>
          <w:b/>
          <w:color w:val="4F81BC"/>
          <w:spacing w:val="-3"/>
          <w:sz w:val="18"/>
        </w:rPr>
        <w:t>pločnika</w:t>
      </w:r>
    </w:p>
    <w:p w:rsidR="002F59B5" w:rsidRDefault="002F59B5">
      <w:pPr>
        <w:pStyle w:val="Telobesedila"/>
        <w:rPr>
          <w:rFonts w:ascii="Calibri"/>
          <w:b/>
          <w:sz w:val="16"/>
        </w:rPr>
      </w:pPr>
    </w:p>
    <w:p w:rsidR="002F59B5" w:rsidRDefault="0034484C">
      <w:pPr>
        <w:pStyle w:val="Telobesedila"/>
        <w:spacing w:before="1" w:after="3" w:line="357" w:lineRule="auto"/>
        <w:ind w:left="391" w:right="502"/>
      </w:pPr>
      <w:r>
        <w:t xml:space="preserve">Pot po </w:t>
      </w:r>
      <w:r>
        <w:rPr>
          <w:spacing w:val="2"/>
        </w:rPr>
        <w:t xml:space="preserve">pločniku </w:t>
      </w:r>
      <w:r>
        <w:t xml:space="preserve">lahko </w:t>
      </w:r>
      <w:r>
        <w:rPr>
          <w:spacing w:val="-3"/>
        </w:rPr>
        <w:t xml:space="preserve">zopet </w:t>
      </w:r>
      <w:r>
        <w:t xml:space="preserve">uporabijo pri hišni </w:t>
      </w:r>
      <w:r>
        <w:rPr>
          <w:spacing w:val="-3"/>
        </w:rPr>
        <w:t xml:space="preserve">številki </w:t>
      </w:r>
      <w:r>
        <w:rPr>
          <w:spacing w:val="2"/>
        </w:rPr>
        <w:t xml:space="preserve">Migojnice </w:t>
      </w:r>
      <w:r>
        <w:t xml:space="preserve">73b </w:t>
      </w:r>
      <w:r>
        <w:rPr>
          <w:spacing w:val="-7"/>
        </w:rPr>
        <w:t xml:space="preserve">vse </w:t>
      </w:r>
      <w:r>
        <w:t xml:space="preserve">do avtobusne postaje v </w:t>
      </w:r>
      <w:r>
        <w:rPr>
          <w:spacing w:val="4"/>
        </w:rPr>
        <w:t xml:space="preserve">Migojnicah, </w:t>
      </w:r>
      <w:r>
        <w:t xml:space="preserve">kjer na prehodu </w:t>
      </w:r>
      <w:r>
        <w:rPr>
          <w:spacing w:val="-9"/>
        </w:rPr>
        <w:t xml:space="preserve">za </w:t>
      </w:r>
      <w:r>
        <w:rPr>
          <w:spacing w:val="2"/>
        </w:rPr>
        <w:t xml:space="preserve">pešce </w:t>
      </w:r>
      <w:r>
        <w:t>prečkajo</w:t>
      </w:r>
      <w:r>
        <w:rPr>
          <w:spacing w:val="-5"/>
        </w:rPr>
        <w:t xml:space="preserve"> </w:t>
      </w:r>
      <w:r>
        <w:rPr>
          <w:spacing w:val="2"/>
        </w:rPr>
        <w:t>cesto.</w:t>
      </w:r>
    </w:p>
    <w:p w:rsidR="002F59B5" w:rsidRDefault="0034484C">
      <w:pPr>
        <w:pStyle w:val="Telobesedila"/>
        <w:ind w:left="397"/>
        <w:rPr>
          <w:sz w:val="20"/>
        </w:rPr>
      </w:pPr>
      <w:r>
        <w:rPr>
          <w:noProof/>
          <w:sz w:val="20"/>
          <w:lang w:bidi="ar-SA"/>
        </w:rPr>
        <w:drawing>
          <wp:inline distT="0" distB="0" distL="0" distR="0">
            <wp:extent cx="3737113" cy="315841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742674" cy="3163112"/>
                    </a:xfrm>
                    <a:prstGeom prst="rect">
                      <a:avLst/>
                    </a:prstGeom>
                  </pic:spPr>
                </pic:pic>
              </a:graphicData>
            </a:graphic>
          </wp:inline>
        </w:drawing>
      </w:r>
    </w:p>
    <w:p w:rsidR="002F59B5" w:rsidRPr="003C086A" w:rsidRDefault="0034484C" w:rsidP="003C086A">
      <w:pPr>
        <w:spacing w:before="120"/>
        <w:ind w:left="391"/>
        <w:rPr>
          <w:rFonts w:ascii="Calibri" w:hAnsi="Calibri"/>
          <w:b/>
          <w:sz w:val="18"/>
        </w:rPr>
        <w:sectPr w:rsidR="002F59B5" w:rsidRPr="003C086A">
          <w:pgSz w:w="11910" w:h="16850"/>
          <w:pgMar w:top="1320" w:right="900" w:bottom="1200" w:left="1020" w:header="0" w:footer="1005" w:gutter="0"/>
          <w:cols w:space="708"/>
        </w:sectPr>
      </w:pPr>
      <w:bookmarkStart w:id="4" w:name="_bookmark4"/>
      <w:bookmarkEnd w:id="4"/>
      <w:r>
        <w:rPr>
          <w:rFonts w:ascii="Calibri" w:hAnsi="Calibri"/>
          <w:b/>
          <w:color w:val="4F81BC"/>
          <w:sz w:val="18"/>
        </w:rPr>
        <w:t>Slika 4: Pot po pločniku v Migojnicah ponovno pri hišni številki 73 b</w:t>
      </w:r>
    </w:p>
    <w:p w:rsidR="002F59B5" w:rsidRDefault="0034484C">
      <w:pPr>
        <w:pStyle w:val="Telobesedila"/>
        <w:spacing w:before="75"/>
        <w:ind w:left="391"/>
        <w:jc w:val="both"/>
      </w:pPr>
      <w:r>
        <w:lastRenderedPageBreak/>
        <w:t>V smeri proti Domu kulture Svoboda Griže ponovno prečkajo cesto na označenem prehodu.</w:t>
      </w:r>
    </w:p>
    <w:p w:rsidR="00A579F7" w:rsidRPr="00801424" w:rsidRDefault="0034484C" w:rsidP="00801424">
      <w:pPr>
        <w:pStyle w:val="Telobesedila"/>
        <w:spacing w:before="5"/>
        <w:rPr>
          <w:sz w:val="9"/>
        </w:rPr>
      </w:pPr>
      <w:r>
        <w:rPr>
          <w:noProof/>
          <w:lang w:bidi="ar-SA"/>
        </w:rPr>
        <w:drawing>
          <wp:anchor distT="0" distB="0" distL="0" distR="0" simplePos="0" relativeHeight="2" behindDoc="0" locked="0" layoutInCell="1" allowOverlap="1" wp14:anchorId="7CBA6EC9" wp14:editId="173901E5">
            <wp:simplePos x="0" y="0"/>
            <wp:positionH relativeFrom="page">
              <wp:posOffset>897890</wp:posOffset>
            </wp:positionH>
            <wp:positionV relativeFrom="paragraph">
              <wp:posOffset>154305</wp:posOffset>
            </wp:positionV>
            <wp:extent cx="3784600" cy="252031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3784600" cy="2520315"/>
                    </a:xfrm>
                    <a:prstGeom prst="rect">
                      <a:avLst/>
                    </a:prstGeom>
                  </pic:spPr>
                </pic:pic>
              </a:graphicData>
            </a:graphic>
            <wp14:sizeRelH relativeFrom="margin">
              <wp14:pctWidth>0</wp14:pctWidth>
            </wp14:sizeRelH>
            <wp14:sizeRelV relativeFrom="margin">
              <wp14:pctHeight>0</wp14:pctHeight>
            </wp14:sizeRelV>
          </wp:anchor>
        </w:drawing>
      </w:r>
      <w:bookmarkStart w:id="5" w:name="_bookmark5"/>
      <w:bookmarkEnd w:id="5"/>
    </w:p>
    <w:p w:rsidR="002F59B5" w:rsidRDefault="0034484C">
      <w:pPr>
        <w:spacing w:before="137"/>
        <w:ind w:left="391"/>
        <w:jc w:val="both"/>
        <w:rPr>
          <w:rFonts w:ascii="Calibri" w:hAnsi="Calibri"/>
          <w:b/>
          <w:sz w:val="18"/>
        </w:rPr>
      </w:pPr>
      <w:r>
        <w:rPr>
          <w:rFonts w:ascii="Calibri" w:hAnsi="Calibri"/>
          <w:b/>
          <w:color w:val="4F81BC"/>
          <w:sz w:val="18"/>
        </w:rPr>
        <w:t>Slika 5: Križišče v Migojnicah</w:t>
      </w:r>
    </w:p>
    <w:p w:rsidR="002F59B5" w:rsidRDefault="002F59B5">
      <w:pPr>
        <w:pStyle w:val="Telobesedila"/>
        <w:rPr>
          <w:rFonts w:ascii="Calibri"/>
          <w:b/>
          <w:sz w:val="18"/>
        </w:rPr>
      </w:pPr>
    </w:p>
    <w:p w:rsidR="002F59B5" w:rsidRDefault="002F59B5">
      <w:pPr>
        <w:pStyle w:val="Telobesedila"/>
        <w:rPr>
          <w:rFonts w:ascii="Calibri"/>
          <w:b/>
          <w:sz w:val="18"/>
        </w:rPr>
      </w:pPr>
    </w:p>
    <w:p w:rsidR="002F59B5" w:rsidRDefault="00801424">
      <w:pPr>
        <w:pStyle w:val="Telobesedila"/>
        <w:spacing w:before="113" w:after="6" w:line="357" w:lineRule="auto"/>
        <w:ind w:left="391" w:right="522"/>
        <w:jc w:val="both"/>
      </w:pPr>
      <w:r>
        <w:rPr>
          <w:noProof/>
          <w:sz w:val="20"/>
          <w:lang w:bidi="ar-SA"/>
        </w:rPr>
        <w:drawing>
          <wp:anchor distT="0" distB="0" distL="114300" distR="114300" simplePos="0" relativeHeight="251660288" behindDoc="0" locked="0" layoutInCell="1" allowOverlap="1" wp14:anchorId="6E912E6B" wp14:editId="52AEBD80">
            <wp:simplePos x="0" y="0"/>
            <wp:positionH relativeFrom="column">
              <wp:posOffset>3550285</wp:posOffset>
            </wp:positionH>
            <wp:positionV relativeFrom="paragraph">
              <wp:posOffset>858520</wp:posOffset>
            </wp:positionV>
            <wp:extent cx="2289810" cy="305435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9810" cy="3054350"/>
                    </a:xfrm>
                    <a:prstGeom prst="rect">
                      <a:avLst/>
                    </a:prstGeom>
                  </pic:spPr>
                </pic:pic>
              </a:graphicData>
            </a:graphic>
            <wp14:sizeRelH relativeFrom="page">
              <wp14:pctWidth>0</wp14:pctWidth>
            </wp14:sizeRelH>
            <wp14:sizeRelV relativeFrom="page">
              <wp14:pctHeight>0</wp14:pctHeight>
            </wp14:sizeRelV>
          </wp:anchor>
        </w:drawing>
      </w:r>
      <w:r w:rsidR="00A579F7">
        <w:rPr>
          <w:noProof/>
          <w:lang w:bidi="ar-SA"/>
        </w:rPr>
        <w:drawing>
          <wp:anchor distT="0" distB="0" distL="0" distR="0" simplePos="0" relativeHeight="250651648" behindDoc="0" locked="0" layoutInCell="1" allowOverlap="1" wp14:anchorId="14A8B071" wp14:editId="2685A9D5">
            <wp:simplePos x="0" y="0"/>
            <wp:positionH relativeFrom="page">
              <wp:posOffset>850403</wp:posOffset>
            </wp:positionH>
            <wp:positionV relativeFrom="paragraph">
              <wp:posOffset>1549317</wp:posOffset>
            </wp:positionV>
            <wp:extent cx="2909570" cy="234251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909570" cy="2342515"/>
                    </a:xfrm>
                    <a:prstGeom prst="rect">
                      <a:avLst/>
                    </a:prstGeom>
                  </pic:spPr>
                </pic:pic>
              </a:graphicData>
            </a:graphic>
            <wp14:sizeRelH relativeFrom="margin">
              <wp14:pctWidth>0</wp14:pctWidth>
            </wp14:sizeRelH>
            <wp14:sizeRelV relativeFrom="margin">
              <wp14:pctHeight>0</wp14:pctHeight>
            </wp14:sizeRelV>
          </wp:anchor>
        </w:drawing>
      </w:r>
      <w:r w:rsidR="0034484C">
        <w:t>Pot nadaljujejo po pločniku v smeri mimo gasilskega doma. Na delu, kjer je dovoz na parkirišče trgovine Mesarstvo Jure oz. mimo omenjene trgovine, se pločnik prekine v dolžini cca 10 m, zato učenci uporabljajo skrajno levi rob cestišča.</w:t>
      </w:r>
    </w:p>
    <w:p w:rsidR="002F59B5" w:rsidRPr="00A579F7" w:rsidRDefault="002F59B5" w:rsidP="00A579F7">
      <w:pPr>
        <w:pStyle w:val="Telobesedila"/>
        <w:rPr>
          <w:sz w:val="20"/>
        </w:rPr>
      </w:pPr>
    </w:p>
    <w:tbl>
      <w:tblPr>
        <w:tblStyle w:val="TableNormal"/>
        <w:tblW w:w="0" w:type="auto"/>
        <w:tblInd w:w="284" w:type="dxa"/>
        <w:tblLayout w:type="fixed"/>
        <w:tblLook w:val="01E0" w:firstRow="1" w:lastRow="1" w:firstColumn="1" w:lastColumn="1" w:noHBand="0" w:noVBand="0"/>
      </w:tblPr>
      <w:tblGrid>
        <w:gridCol w:w="4394"/>
        <w:gridCol w:w="4678"/>
      </w:tblGrid>
      <w:tr w:rsidR="002F59B5" w:rsidTr="00F03061">
        <w:trPr>
          <w:trHeight w:val="473"/>
        </w:trPr>
        <w:tc>
          <w:tcPr>
            <w:tcW w:w="4394" w:type="dxa"/>
          </w:tcPr>
          <w:p w:rsidR="00801424" w:rsidRPr="002A6793" w:rsidRDefault="00A579F7" w:rsidP="00F03061">
            <w:pPr>
              <w:pStyle w:val="TableParagraph"/>
              <w:ind w:left="0"/>
              <w:rPr>
                <w:rFonts w:ascii="Calibri"/>
                <w:b/>
                <w:sz w:val="18"/>
              </w:rPr>
            </w:pPr>
            <w:bookmarkStart w:id="6" w:name="_bookmark6"/>
            <w:bookmarkEnd w:id="6"/>
            <w:r>
              <w:rPr>
                <w:rFonts w:ascii="Calibri"/>
                <w:b/>
                <w:color w:val="4F81BC"/>
                <w:sz w:val="18"/>
              </w:rPr>
              <w:t xml:space="preserve">   </w:t>
            </w:r>
            <w:r w:rsidR="0034484C">
              <w:rPr>
                <w:rFonts w:ascii="Calibri"/>
                <w:b/>
                <w:color w:val="4F81BC"/>
                <w:sz w:val="18"/>
              </w:rPr>
              <w:t>Slika 6: Trgovina Mesarstvo Jure</w:t>
            </w:r>
          </w:p>
          <w:p w:rsidR="00801424" w:rsidRPr="00801424" w:rsidRDefault="00801424" w:rsidP="00F03061"/>
        </w:tc>
        <w:tc>
          <w:tcPr>
            <w:tcW w:w="4678" w:type="dxa"/>
          </w:tcPr>
          <w:p w:rsidR="002F59B5" w:rsidRPr="00F03061" w:rsidRDefault="00A579F7" w:rsidP="00F03061">
            <w:pPr>
              <w:pStyle w:val="TableParagraph"/>
              <w:ind w:left="0"/>
              <w:jc w:val="both"/>
              <w:rPr>
                <w:rFonts w:ascii="Calibri" w:hAnsi="Calibri"/>
                <w:b/>
                <w:sz w:val="18"/>
              </w:rPr>
            </w:pPr>
            <w:bookmarkStart w:id="7" w:name="_bookmark7"/>
            <w:bookmarkEnd w:id="7"/>
            <w:r>
              <w:rPr>
                <w:rFonts w:ascii="Calibri" w:hAnsi="Calibri"/>
                <w:b/>
                <w:color w:val="4F81BC"/>
                <w:sz w:val="18"/>
              </w:rPr>
              <w:t xml:space="preserve">                       </w:t>
            </w:r>
            <w:r w:rsidR="0034484C">
              <w:rPr>
                <w:rFonts w:ascii="Calibri" w:hAnsi="Calibri"/>
                <w:b/>
                <w:color w:val="4F81BC"/>
                <w:sz w:val="18"/>
              </w:rPr>
              <w:t>Slika 7: Pred mostom čez Artišnico</w:t>
            </w:r>
          </w:p>
        </w:tc>
      </w:tr>
    </w:tbl>
    <w:p w:rsidR="00F03061" w:rsidRDefault="00F03061">
      <w:pPr>
        <w:spacing w:line="234" w:lineRule="exact"/>
        <w:jc w:val="both"/>
      </w:pPr>
    </w:p>
    <w:p w:rsidR="00F03061" w:rsidRDefault="00CD5762" w:rsidP="00CD5762">
      <w:r>
        <w:t xml:space="preserve">       </w:t>
      </w:r>
      <w:r w:rsidR="00F03061">
        <w:t>Pot do šole ponovno nadaljujejo po pločniku, ki vodi do</w:t>
      </w:r>
      <w:r w:rsidR="00F03061" w:rsidRPr="00F03061">
        <w:t xml:space="preserve"> </w:t>
      </w:r>
      <w:r w:rsidR="00F03061">
        <w:t>mostu čez Artišnico, mimo pokopališča in naprej do šole.</w:t>
      </w:r>
    </w:p>
    <w:p w:rsidR="00F03061" w:rsidRDefault="00F03061" w:rsidP="00F03061"/>
    <w:p w:rsidR="002F59B5" w:rsidRPr="00F03061" w:rsidRDefault="002F59B5" w:rsidP="00F03061">
      <w:pPr>
        <w:sectPr w:rsidR="002F59B5" w:rsidRPr="00F03061">
          <w:pgSz w:w="11910" w:h="16850"/>
          <w:pgMar w:top="1320" w:right="900" w:bottom="1200" w:left="1020" w:header="0" w:footer="1005" w:gutter="0"/>
          <w:cols w:space="708"/>
        </w:sectPr>
      </w:pPr>
    </w:p>
    <w:p w:rsidR="002F59B5" w:rsidRDefault="0034484C">
      <w:pPr>
        <w:pStyle w:val="Odstavekseznama"/>
        <w:numPr>
          <w:ilvl w:val="0"/>
          <w:numId w:val="7"/>
        </w:numPr>
        <w:tabs>
          <w:tab w:val="left" w:pos="707"/>
        </w:tabs>
        <w:spacing w:before="89"/>
        <w:ind w:left="706" w:hanging="316"/>
        <w:rPr>
          <w:rFonts w:ascii="Cambria" w:hAnsi="Cambria"/>
          <w:b/>
          <w:sz w:val="25"/>
        </w:rPr>
      </w:pPr>
      <w:bookmarkStart w:id="8" w:name="_bookmark8"/>
      <w:bookmarkEnd w:id="8"/>
      <w:r>
        <w:rPr>
          <w:rFonts w:ascii="Cambria" w:hAnsi="Cambria"/>
          <w:b/>
          <w:color w:val="4F81BC"/>
          <w:sz w:val="25"/>
        </w:rPr>
        <w:lastRenderedPageBreak/>
        <w:t>GRIŽE</w:t>
      </w:r>
    </w:p>
    <w:p w:rsidR="002F59B5" w:rsidRDefault="0034484C">
      <w:pPr>
        <w:pStyle w:val="Telobesedila"/>
        <w:spacing w:before="53" w:line="357" w:lineRule="auto"/>
        <w:ind w:left="391" w:right="502"/>
      </w:pPr>
      <w:r>
        <w:t>Učenci iz Griž prihajajo v šolo peš, vozijo jih starši, nekaj učencev s področja Bezovnika pa je upravičenih do vožnje s kombijem. Učenci, ki prihajajo peš, prihajajo iz smeri:</w:t>
      </w:r>
    </w:p>
    <w:p w:rsidR="002F59B5" w:rsidRDefault="0034484C">
      <w:pPr>
        <w:pStyle w:val="Odstavekseznama"/>
        <w:numPr>
          <w:ilvl w:val="0"/>
          <w:numId w:val="6"/>
        </w:numPr>
        <w:tabs>
          <w:tab w:val="left" w:pos="587"/>
        </w:tabs>
        <w:spacing w:line="251" w:lineRule="exact"/>
        <w:ind w:hanging="196"/>
      </w:pPr>
      <w:r>
        <w:rPr>
          <w:spacing w:val="2"/>
          <w:u w:val="single"/>
        </w:rPr>
        <w:t>smer</w:t>
      </w:r>
    </w:p>
    <w:p w:rsidR="002F59B5" w:rsidRDefault="0034484C">
      <w:pPr>
        <w:pStyle w:val="Odstavekseznama"/>
        <w:numPr>
          <w:ilvl w:val="1"/>
          <w:numId w:val="6"/>
        </w:numPr>
        <w:tabs>
          <w:tab w:val="left" w:pos="1112"/>
          <w:tab w:val="left" w:pos="1113"/>
        </w:tabs>
        <w:spacing w:before="139"/>
        <w:ind w:hanging="362"/>
      </w:pPr>
      <w:r>
        <w:rPr>
          <w:noProof/>
          <w:lang w:bidi="ar-SA"/>
        </w:rPr>
        <w:drawing>
          <wp:anchor distT="0" distB="0" distL="0" distR="0" simplePos="0" relativeHeight="4" behindDoc="0" locked="0" layoutInCell="1" allowOverlap="1">
            <wp:simplePos x="0" y="0"/>
            <wp:positionH relativeFrom="page">
              <wp:posOffset>1356360</wp:posOffset>
            </wp:positionH>
            <wp:positionV relativeFrom="paragraph">
              <wp:posOffset>407670</wp:posOffset>
            </wp:positionV>
            <wp:extent cx="4453535" cy="296722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4453535" cy="2967228"/>
                    </a:xfrm>
                    <a:prstGeom prst="rect">
                      <a:avLst/>
                    </a:prstGeom>
                  </pic:spPr>
                </pic:pic>
              </a:graphicData>
            </a:graphic>
          </wp:anchor>
        </w:drawing>
      </w:r>
      <w:r>
        <w:t>po</w:t>
      </w:r>
      <w:r>
        <w:rPr>
          <w:spacing w:val="8"/>
        </w:rPr>
        <w:t xml:space="preserve"> </w:t>
      </w:r>
      <w:r>
        <w:rPr>
          <w:spacing w:val="2"/>
        </w:rPr>
        <w:t>pločniku</w:t>
      </w:r>
      <w:r>
        <w:rPr>
          <w:spacing w:val="-11"/>
        </w:rPr>
        <w:t xml:space="preserve"> </w:t>
      </w:r>
      <w:r>
        <w:rPr>
          <w:spacing w:val="2"/>
        </w:rPr>
        <w:t>mimo</w:t>
      </w:r>
      <w:r>
        <w:rPr>
          <w:spacing w:val="-12"/>
        </w:rPr>
        <w:t xml:space="preserve"> </w:t>
      </w:r>
      <w:r>
        <w:t>pokopališča,</w:t>
      </w:r>
      <w:r>
        <w:rPr>
          <w:spacing w:val="-22"/>
        </w:rPr>
        <w:t xml:space="preserve"> </w:t>
      </w:r>
      <w:r>
        <w:t>prečkajo</w:t>
      </w:r>
      <w:r>
        <w:rPr>
          <w:spacing w:val="-2"/>
        </w:rPr>
        <w:t xml:space="preserve"> </w:t>
      </w:r>
      <w:r>
        <w:t>cesto</w:t>
      </w:r>
      <w:r>
        <w:rPr>
          <w:spacing w:val="-12"/>
        </w:rPr>
        <w:t xml:space="preserve"> </w:t>
      </w:r>
      <w:r>
        <w:t>na</w:t>
      </w:r>
      <w:r>
        <w:rPr>
          <w:spacing w:val="-11"/>
        </w:rPr>
        <w:t xml:space="preserve"> </w:t>
      </w:r>
      <w:r>
        <w:t>prehodu</w:t>
      </w:r>
      <w:r>
        <w:rPr>
          <w:spacing w:val="-11"/>
        </w:rPr>
        <w:t xml:space="preserve"> </w:t>
      </w:r>
      <w:r>
        <w:rPr>
          <w:spacing w:val="-9"/>
        </w:rPr>
        <w:t>za</w:t>
      </w:r>
      <w:r>
        <w:rPr>
          <w:spacing w:val="6"/>
        </w:rPr>
        <w:t xml:space="preserve"> </w:t>
      </w:r>
      <w:r>
        <w:rPr>
          <w:spacing w:val="2"/>
        </w:rPr>
        <w:t>pešce,</w:t>
      </w:r>
      <w:r>
        <w:rPr>
          <w:spacing w:val="-22"/>
        </w:rPr>
        <w:t xml:space="preserve"> </w:t>
      </w:r>
      <w:r>
        <w:t>nadaljujejo</w:t>
      </w:r>
      <w:r>
        <w:rPr>
          <w:spacing w:val="-12"/>
        </w:rPr>
        <w:t xml:space="preserve"> </w:t>
      </w:r>
      <w:r>
        <w:t>pot</w:t>
      </w:r>
      <w:r>
        <w:rPr>
          <w:spacing w:val="-23"/>
        </w:rPr>
        <w:t xml:space="preserve"> </w:t>
      </w:r>
      <w:r>
        <w:t>po</w:t>
      </w:r>
      <w:r>
        <w:rPr>
          <w:spacing w:val="-11"/>
        </w:rPr>
        <w:t xml:space="preserve"> </w:t>
      </w:r>
      <w:r>
        <w:rPr>
          <w:spacing w:val="2"/>
        </w:rPr>
        <w:t>pločniku</w:t>
      </w:r>
      <w:r>
        <w:rPr>
          <w:spacing w:val="-4"/>
        </w:rPr>
        <w:t xml:space="preserve"> </w:t>
      </w:r>
      <w:r>
        <w:t>do</w:t>
      </w:r>
      <w:r>
        <w:rPr>
          <w:spacing w:val="7"/>
        </w:rPr>
        <w:t xml:space="preserve"> </w:t>
      </w:r>
      <w:r>
        <w:t>šole</w:t>
      </w:r>
    </w:p>
    <w:p w:rsidR="002A6793" w:rsidRDefault="002A6793">
      <w:pPr>
        <w:spacing w:before="54"/>
        <w:ind w:left="1112"/>
        <w:rPr>
          <w:rFonts w:ascii="Calibri" w:hAnsi="Calibri"/>
          <w:b/>
          <w:color w:val="4F81BC"/>
          <w:sz w:val="18"/>
        </w:rPr>
      </w:pPr>
      <w:bookmarkStart w:id="9" w:name="_bookmark9"/>
      <w:bookmarkEnd w:id="9"/>
    </w:p>
    <w:p w:rsidR="002F59B5" w:rsidRDefault="0034484C">
      <w:pPr>
        <w:spacing w:before="54"/>
        <w:ind w:left="1112"/>
        <w:rPr>
          <w:rFonts w:ascii="Calibri" w:hAnsi="Calibri"/>
          <w:b/>
          <w:sz w:val="18"/>
        </w:rPr>
      </w:pPr>
      <w:r>
        <w:rPr>
          <w:rFonts w:ascii="Calibri" w:hAnsi="Calibri"/>
          <w:b/>
          <w:color w:val="4F81BC"/>
          <w:sz w:val="18"/>
        </w:rPr>
        <w:t>Slika 8: Pot po pločniku mimo pokopališča</w:t>
      </w:r>
    </w:p>
    <w:p w:rsidR="002F59B5" w:rsidRDefault="002F59B5">
      <w:pPr>
        <w:pStyle w:val="Telobesedila"/>
        <w:rPr>
          <w:rFonts w:ascii="Calibri"/>
          <w:b/>
          <w:sz w:val="18"/>
        </w:rPr>
      </w:pPr>
    </w:p>
    <w:p w:rsidR="002F59B5" w:rsidRDefault="002F59B5">
      <w:pPr>
        <w:pStyle w:val="Telobesedila"/>
        <w:rPr>
          <w:rFonts w:ascii="Calibri"/>
          <w:b/>
          <w:sz w:val="18"/>
        </w:rPr>
      </w:pPr>
    </w:p>
    <w:p w:rsidR="002F59B5" w:rsidRDefault="002F59B5">
      <w:pPr>
        <w:pStyle w:val="Telobesedila"/>
        <w:spacing w:before="5"/>
        <w:rPr>
          <w:rFonts w:ascii="Calibri"/>
          <w:b/>
          <w:sz w:val="14"/>
        </w:rPr>
      </w:pPr>
    </w:p>
    <w:p w:rsidR="002F59B5" w:rsidRDefault="0034484C">
      <w:pPr>
        <w:pStyle w:val="Odstavekseznama"/>
        <w:numPr>
          <w:ilvl w:val="1"/>
          <w:numId w:val="6"/>
        </w:numPr>
        <w:tabs>
          <w:tab w:val="left" w:pos="1112"/>
          <w:tab w:val="left" w:pos="1113"/>
        </w:tabs>
        <w:spacing w:before="1"/>
        <w:ind w:hanging="362"/>
      </w:pPr>
      <w:r>
        <w:rPr>
          <w:noProof/>
          <w:lang w:bidi="ar-SA"/>
        </w:rPr>
        <w:drawing>
          <wp:anchor distT="0" distB="0" distL="0" distR="0" simplePos="0" relativeHeight="5" behindDoc="0" locked="0" layoutInCell="1" allowOverlap="1">
            <wp:simplePos x="0" y="0"/>
            <wp:positionH relativeFrom="page">
              <wp:posOffset>1356360</wp:posOffset>
            </wp:positionH>
            <wp:positionV relativeFrom="paragraph">
              <wp:posOffset>326390</wp:posOffset>
            </wp:positionV>
            <wp:extent cx="4493460" cy="2990373"/>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4493460" cy="2990373"/>
                    </a:xfrm>
                    <a:prstGeom prst="rect">
                      <a:avLst/>
                    </a:prstGeom>
                  </pic:spPr>
                </pic:pic>
              </a:graphicData>
            </a:graphic>
          </wp:anchor>
        </w:drawing>
      </w:r>
      <w:r>
        <w:t>pri šoli prečkajo cestišče na označenem</w:t>
      </w:r>
      <w:r>
        <w:rPr>
          <w:spacing w:val="-1"/>
        </w:rPr>
        <w:t xml:space="preserve"> </w:t>
      </w:r>
      <w:r>
        <w:t>prehodu</w:t>
      </w:r>
    </w:p>
    <w:p w:rsidR="002F59B5" w:rsidRDefault="0034484C">
      <w:pPr>
        <w:spacing w:before="143"/>
        <w:ind w:left="1112"/>
        <w:rPr>
          <w:rFonts w:ascii="Calibri" w:hAnsi="Calibri"/>
          <w:b/>
          <w:sz w:val="18"/>
        </w:rPr>
      </w:pPr>
      <w:bookmarkStart w:id="10" w:name="_bookmark10"/>
      <w:bookmarkEnd w:id="10"/>
      <w:r>
        <w:rPr>
          <w:rFonts w:ascii="Calibri" w:hAnsi="Calibri"/>
          <w:b/>
          <w:color w:val="4F81BC"/>
          <w:sz w:val="18"/>
        </w:rPr>
        <w:t>Slika 9: Križišče pri šoli (upoštevajo talne oznake)</w:t>
      </w:r>
    </w:p>
    <w:p w:rsidR="002F59B5" w:rsidRDefault="002F59B5">
      <w:pPr>
        <w:rPr>
          <w:rFonts w:ascii="Calibri" w:hAnsi="Calibri"/>
          <w:sz w:val="18"/>
        </w:rPr>
        <w:sectPr w:rsidR="002F59B5">
          <w:pgSz w:w="11910" w:h="16850"/>
          <w:pgMar w:top="1320" w:right="900" w:bottom="1200" w:left="1020" w:header="0" w:footer="1005" w:gutter="0"/>
          <w:cols w:space="708"/>
        </w:sectPr>
      </w:pPr>
    </w:p>
    <w:p w:rsidR="002F59B5" w:rsidRDefault="0034484C">
      <w:pPr>
        <w:pStyle w:val="Odstavekseznama"/>
        <w:numPr>
          <w:ilvl w:val="0"/>
          <w:numId w:val="6"/>
        </w:numPr>
        <w:tabs>
          <w:tab w:val="left" w:pos="587"/>
        </w:tabs>
        <w:spacing w:before="186"/>
        <w:ind w:left="586" w:hanging="196"/>
      </w:pPr>
      <w:r>
        <w:rPr>
          <w:spacing w:val="2"/>
          <w:u w:val="single"/>
        </w:rPr>
        <w:lastRenderedPageBreak/>
        <w:t>smer</w:t>
      </w:r>
    </w:p>
    <w:p w:rsidR="002F59B5" w:rsidRDefault="0034484C">
      <w:pPr>
        <w:pStyle w:val="Odstavekseznama"/>
        <w:numPr>
          <w:ilvl w:val="1"/>
          <w:numId w:val="6"/>
        </w:numPr>
        <w:tabs>
          <w:tab w:val="left" w:pos="1112"/>
          <w:tab w:val="left" w:pos="1113"/>
        </w:tabs>
        <w:spacing w:before="122" w:line="357" w:lineRule="auto"/>
        <w:ind w:right="513"/>
      </w:pPr>
      <w:r>
        <w:t xml:space="preserve">iz spodnjih Griž uporabijo </w:t>
      </w:r>
      <w:r>
        <w:rPr>
          <w:spacing w:val="-4"/>
        </w:rPr>
        <w:t xml:space="preserve">varno </w:t>
      </w:r>
      <w:r>
        <w:t xml:space="preserve">pot po </w:t>
      </w:r>
      <w:r>
        <w:rPr>
          <w:spacing w:val="2"/>
        </w:rPr>
        <w:t xml:space="preserve">pločniku </w:t>
      </w:r>
      <w:r>
        <w:t xml:space="preserve">ob cesti, ki </w:t>
      </w:r>
      <w:r>
        <w:rPr>
          <w:spacing w:val="-4"/>
        </w:rPr>
        <w:t xml:space="preserve">vodi </w:t>
      </w:r>
      <w:r>
        <w:t xml:space="preserve">v smeri </w:t>
      </w:r>
      <w:r>
        <w:rPr>
          <w:spacing w:val="-3"/>
        </w:rPr>
        <w:t xml:space="preserve">trgovina </w:t>
      </w:r>
      <w:r>
        <w:t xml:space="preserve">Brglez – </w:t>
      </w:r>
      <w:r>
        <w:rPr>
          <w:spacing w:val="-3"/>
        </w:rPr>
        <w:t xml:space="preserve">trgovina </w:t>
      </w:r>
      <w:r>
        <w:t xml:space="preserve">Acman, </w:t>
      </w:r>
      <w:r>
        <w:rPr>
          <w:spacing w:val="6"/>
        </w:rPr>
        <w:t xml:space="preserve">mimo </w:t>
      </w:r>
      <w:r>
        <w:t xml:space="preserve">Blaja, do križišča pri </w:t>
      </w:r>
      <w:r>
        <w:rPr>
          <w:spacing w:val="-5"/>
        </w:rPr>
        <w:t>vaški</w:t>
      </w:r>
      <w:r>
        <w:rPr>
          <w:spacing w:val="-36"/>
        </w:rPr>
        <w:t xml:space="preserve"> </w:t>
      </w:r>
      <w:r>
        <w:t>lipi</w:t>
      </w:r>
    </w:p>
    <w:p w:rsidR="002F59B5" w:rsidRDefault="0034484C">
      <w:pPr>
        <w:pStyle w:val="Odstavekseznama"/>
        <w:numPr>
          <w:ilvl w:val="1"/>
          <w:numId w:val="6"/>
        </w:numPr>
        <w:tabs>
          <w:tab w:val="left" w:pos="1112"/>
          <w:tab w:val="left" w:pos="1113"/>
        </w:tabs>
        <w:spacing w:line="369" w:lineRule="auto"/>
        <w:ind w:right="513"/>
      </w:pPr>
      <w:r>
        <w:rPr>
          <w:noProof/>
          <w:sz w:val="20"/>
          <w:lang w:bidi="ar-SA"/>
        </w:rPr>
        <w:drawing>
          <wp:anchor distT="0" distB="0" distL="114300" distR="114300" simplePos="0" relativeHeight="251661312" behindDoc="0" locked="0" layoutInCell="1" allowOverlap="1" wp14:anchorId="68D146D2" wp14:editId="3F96C3CD">
            <wp:simplePos x="0" y="0"/>
            <wp:positionH relativeFrom="column">
              <wp:posOffset>321945</wp:posOffset>
            </wp:positionH>
            <wp:positionV relativeFrom="paragraph">
              <wp:posOffset>544830</wp:posOffset>
            </wp:positionV>
            <wp:extent cx="3983355" cy="265493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3355" cy="2654935"/>
                    </a:xfrm>
                    <a:prstGeom prst="rect">
                      <a:avLst/>
                    </a:prstGeom>
                  </pic:spPr>
                </pic:pic>
              </a:graphicData>
            </a:graphic>
            <wp14:sizeRelH relativeFrom="page">
              <wp14:pctWidth>0</wp14:pctWidth>
            </wp14:sizeRelH>
            <wp14:sizeRelV relativeFrom="page">
              <wp14:pctHeight>0</wp14:pctHeight>
            </wp14:sizeRelV>
          </wp:anchor>
        </w:drawing>
      </w:r>
      <w:r>
        <w:rPr>
          <w:spacing w:val="2"/>
        </w:rPr>
        <w:t xml:space="preserve">nadaljujejo </w:t>
      </w:r>
      <w:r>
        <w:t xml:space="preserve">pot po </w:t>
      </w:r>
      <w:r>
        <w:rPr>
          <w:spacing w:val="2"/>
        </w:rPr>
        <w:t xml:space="preserve">pločniku, </w:t>
      </w:r>
      <w:r>
        <w:t xml:space="preserve">ki </w:t>
      </w:r>
      <w:r>
        <w:rPr>
          <w:spacing w:val="-4"/>
        </w:rPr>
        <w:t xml:space="preserve">vodi </w:t>
      </w:r>
      <w:r>
        <w:t xml:space="preserve">do kolesarnice šole, </w:t>
      </w:r>
      <w:r>
        <w:rPr>
          <w:spacing w:val="2"/>
        </w:rPr>
        <w:t xml:space="preserve">prečkajo </w:t>
      </w:r>
      <w:r>
        <w:t xml:space="preserve">cesto na prehodu </w:t>
      </w:r>
      <w:r>
        <w:rPr>
          <w:spacing w:val="-9"/>
        </w:rPr>
        <w:t xml:space="preserve">za </w:t>
      </w:r>
      <w:r>
        <w:rPr>
          <w:spacing w:val="2"/>
        </w:rPr>
        <w:t xml:space="preserve">pešce, </w:t>
      </w:r>
      <w:r>
        <w:t xml:space="preserve">nadaljujejo pot po </w:t>
      </w:r>
      <w:r>
        <w:rPr>
          <w:spacing w:val="2"/>
        </w:rPr>
        <w:t xml:space="preserve">pločniku </w:t>
      </w:r>
      <w:r>
        <w:rPr>
          <w:spacing w:val="-7"/>
        </w:rPr>
        <w:t xml:space="preserve">vse </w:t>
      </w:r>
      <w:r>
        <w:t>do</w:t>
      </w:r>
      <w:r>
        <w:rPr>
          <w:spacing w:val="-13"/>
        </w:rPr>
        <w:t xml:space="preserve"> </w:t>
      </w:r>
      <w:r>
        <w:t>šole</w:t>
      </w:r>
    </w:p>
    <w:p w:rsidR="002F59B5" w:rsidRDefault="002F59B5">
      <w:pPr>
        <w:pStyle w:val="Telobesedila"/>
        <w:ind w:left="1117"/>
        <w:rPr>
          <w:sz w:val="20"/>
        </w:rPr>
      </w:pPr>
    </w:p>
    <w:p w:rsidR="002F59B5" w:rsidRDefault="0034484C" w:rsidP="0034484C">
      <w:pPr>
        <w:spacing w:before="86"/>
        <w:rPr>
          <w:rFonts w:ascii="Calibri" w:hAnsi="Calibri"/>
          <w:b/>
          <w:sz w:val="18"/>
        </w:rPr>
      </w:pPr>
      <w:bookmarkStart w:id="11" w:name="_bookmark11"/>
      <w:bookmarkEnd w:id="11"/>
      <w:r>
        <w:rPr>
          <w:rFonts w:ascii="Calibri" w:hAnsi="Calibri"/>
          <w:b/>
          <w:color w:val="4F81BC"/>
          <w:sz w:val="18"/>
        </w:rPr>
        <w:t xml:space="preserve">            Slika 10: Pločnik od vaške lipe do šole</w:t>
      </w:r>
    </w:p>
    <w:p w:rsidR="002F59B5" w:rsidRDefault="002F59B5">
      <w:pPr>
        <w:pStyle w:val="Telobesedila"/>
        <w:rPr>
          <w:rFonts w:ascii="Calibri"/>
          <w:b/>
          <w:sz w:val="18"/>
        </w:rPr>
      </w:pPr>
    </w:p>
    <w:p w:rsidR="002F59B5" w:rsidRDefault="002F59B5">
      <w:pPr>
        <w:pStyle w:val="Telobesedila"/>
        <w:rPr>
          <w:rFonts w:ascii="Calibri"/>
          <w:b/>
          <w:sz w:val="18"/>
        </w:rPr>
      </w:pPr>
    </w:p>
    <w:p w:rsidR="002F59B5" w:rsidRDefault="0034484C">
      <w:pPr>
        <w:pStyle w:val="Telobesedila"/>
        <w:spacing w:before="114" w:line="357" w:lineRule="auto"/>
        <w:ind w:left="391" w:right="502"/>
      </w:pPr>
      <w:r>
        <w:t>Obstaja pa še stranska pot do šole. Učenci iz spodnjih Griž lahko gredo mimo trgovine Brglez naprej po vaški cesti, ki vodi v smeri mimo Gozdne učne poti Hrastje vse do šole. Upoštevati morajo pravila varne hoje na poti.</w:t>
      </w:r>
    </w:p>
    <w:p w:rsidR="002F59B5" w:rsidRDefault="0034484C">
      <w:pPr>
        <w:pStyle w:val="Telobesedila"/>
        <w:spacing w:before="3"/>
        <w:rPr>
          <w:sz w:val="13"/>
        </w:rPr>
      </w:pPr>
      <w:r>
        <w:rPr>
          <w:noProof/>
          <w:lang w:bidi="ar-SA"/>
        </w:rPr>
        <w:drawing>
          <wp:anchor distT="0" distB="0" distL="0" distR="0" simplePos="0" relativeHeight="6" behindDoc="0" locked="0" layoutInCell="1" allowOverlap="1">
            <wp:simplePos x="0" y="0"/>
            <wp:positionH relativeFrom="page">
              <wp:posOffset>969645</wp:posOffset>
            </wp:positionH>
            <wp:positionV relativeFrom="paragraph">
              <wp:posOffset>120015</wp:posOffset>
            </wp:positionV>
            <wp:extent cx="3983355" cy="265557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3983355" cy="2655570"/>
                    </a:xfrm>
                    <a:prstGeom prst="rect">
                      <a:avLst/>
                    </a:prstGeom>
                  </pic:spPr>
                </pic:pic>
              </a:graphicData>
            </a:graphic>
            <wp14:sizeRelH relativeFrom="margin">
              <wp14:pctWidth>0</wp14:pctWidth>
            </wp14:sizeRelH>
            <wp14:sizeRelV relativeFrom="margin">
              <wp14:pctHeight>0</wp14:pctHeight>
            </wp14:sizeRelV>
          </wp:anchor>
        </w:drawing>
      </w:r>
    </w:p>
    <w:p w:rsidR="0034484C" w:rsidRDefault="0034484C">
      <w:pPr>
        <w:spacing w:before="10"/>
        <w:ind w:left="511"/>
        <w:rPr>
          <w:rFonts w:ascii="Calibri" w:hAnsi="Calibri"/>
          <w:b/>
          <w:color w:val="4F81BC"/>
          <w:sz w:val="18"/>
        </w:rPr>
      </w:pPr>
    </w:p>
    <w:p w:rsidR="002F59B5" w:rsidRDefault="0034484C">
      <w:pPr>
        <w:spacing w:before="10"/>
        <w:ind w:left="511"/>
        <w:rPr>
          <w:rFonts w:ascii="Calibri" w:hAnsi="Calibri"/>
          <w:b/>
          <w:sz w:val="18"/>
        </w:rPr>
      </w:pPr>
      <w:r>
        <w:rPr>
          <w:rFonts w:ascii="Calibri" w:hAnsi="Calibri"/>
          <w:b/>
          <w:color w:val="4F81BC"/>
          <w:sz w:val="18"/>
        </w:rPr>
        <w:t>Slika 11: Vaška cesta Spodnje Griže</w:t>
      </w:r>
    </w:p>
    <w:p w:rsidR="002F59B5" w:rsidRDefault="002F59B5">
      <w:pPr>
        <w:rPr>
          <w:rFonts w:ascii="Calibri" w:hAnsi="Calibri"/>
          <w:sz w:val="18"/>
        </w:rPr>
        <w:sectPr w:rsidR="002F59B5">
          <w:pgSz w:w="11910" w:h="16850"/>
          <w:pgMar w:top="1600" w:right="900" w:bottom="1200" w:left="1020" w:header="0" w:footer="1005" w:gutter="0"/>
          <w:cols w:space="708"/>
        </w:sectPr>
      </w:pPr>
    </w:p>
    <w:p w:rsidR="002F59B5" w:rsidRDefault="0034484C">
      <w:pPr>
        <w:pStyle w:val="Telobesedila"/>
        <w:spacing w:before="80" w:line="285" w:lineRule="auto"/>
        <w:ind w:left="391"/>
      </w:pPr>
      <w:r>
        <w:lastRenderedPageBreak/>
        <w:t>Učence, ki prihajajo iz zaselka Bezovnik (MP102), vozimo s kombijem. Učenci čakajo na prevoz s kombijem na dogovorjenih mestih.</w:t>
      </w:r>
    </w:p>
    <w:p w:rsidR="002F59B5" w:rsidRDefault="0034484C">
      <w:pPr>
        <w:pStyle w:val="Telobesedila"/>
        <w:spacing w:before="7"/>
        <w:rPr>
          <w:sz w:val="15"/>
        </w:rPr>
      </w:pPr>
      <w:r>
        <w:rPr>
          <w:noProof/>
          <w:lang w:bidi="ar-SA"/>
        </w:rPr>
        <w:drawing>
          <wp:anchor distT="0" distB="0" distL="0" distR="0" simplePos="0" relativeHeight="7" behindDoc="0" locked="0" layoutInCell="1" allowOverlap="1">
            <wp:simplePos x="0" y="0"/>
            <wp:positionH relativeFrom="page">
              <wp:posOffset>882014</wp:posOffset>
            </wp:positionH>
            <wp:positionV relativeFrom="paragraph">
              <wp:posOffset>138550</wp:posOffset>
            </wp:positionV>
            <wp:extent cx="2936970" cy="225799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2936970" cy="2257996"/>
                    </a:xfrm>
                    <a:prstGeom prst="rect">
                      <a:avLst/>
                    </a:prstGeom>
                  </pic:spPr>
                </pic:pic>
              </a:graphicData>
            </a:graphic>
          </wp:anchor>
        </w:drawing>
      </w:r>
    </w:p>
    <w:p w:rsidR="0034484C" w:rsidRDefault="0034484C">
      <w:pPr>
        <w:spacing w:before="75"/>
        <w:ind w:left="376"/>
        <w:rPr>
          <w:rFonts w:ascii="Calibri" w:hAnsi="Calibri"/>
          <w:b/>
          <w:color w:val="4F81BC"/>
          <w:sz w:val="18"/>
        </w:rPr>
      </w:pPr>
    </w:p>
    <w:p w:rsidR="002F59B5" w:rsidRDefault="0034484C">
      <w:pPr>
        <w:spacing w:before="75"/>
        <w:ind w:left="376"/>
        <w:rPr>
          <w:rFonts w:ascii="Calibri" w:hAnsi="Calibri"/>
          <w:b/>
          <w:sz w:val="18"/>
        </w:rPr>
      </w:pPr>
      <w:r>
        <w:rPr>
          <w:rFonts w:ascii="Calibri" w:hAnsi="Calibri"/>
          <w:b/>
          <w:color w:val="4F81BC"/>
          <w:sz w:val="18"/>
        </w:rPr>
        <w:t>Slika 12: Smer vožnje kombija (Vir: gradivo Občina Žalec)</w:t>
      </w:r>
    </w:p>
    <w:p w:rsidR="002F59B5" w:rsidRDefault="002F59B5">
      <w:pPr>
        <w:pStyle w:val="Telobesedila"/>
        <w:spacing w:before="10"/>
        <w:rPr>
          <w:rFonts w:ascii="Calibri"/>
          <w:b/>
          <w:sz w:val="20"/>
        </w:rPr>
      </w:pPr>
    </w:p>
    <w:p w:rsidR="002F59B5" w:rsidRDefault="0034484C">
      <w:pPr>
        <w:pStyle w:val="Odstavekseznama"/>
        <w:numPr>
          <w:ilvl w:val="0"/>
          <w:numId w:val="7"/>
        </w:numPr>
        <w:tabs>
          <w:tab w:val="left" w:pos="677"/>
        </w:tabs>
        <w:ind w:left="676" w:hanging="286"/>
        <w:rPr>
          <w:rFonts w:ascii="Cambria"/>
          <w:b/>
          <w:sz w:val="25"/>
        </w:rPr>
      </w:pPr>
      <w:bookmarkStart w:id="12" w:name="_bookmark12"/>
      <w:bookmarkEnd w:id="12"/>
      <w:r>
        <w:rPr>
          <w:rFonts w:ascii="Cambria"/>
          <w:b/>
          <w:color w:val="4F81BC"/>
          <w:sz w:val="25"/>
        </w:rPr>
        <w:t>ZABUKOVICA</w:t>
      </w:r>
    </w:p>
    <w:p w:rsidR="002F59B5" w:rsidRDefault="0034484C">
      <w:pPr>
        <w:pStyle w:val="Telobesedila"/>
        <w:spacing w:before="39" w:line="372" w:lineRule="auto"/>
        <w:ind w:left="391"/>
      </w:pPr>
      <w:r>
        <w:t>Avtobus na relaciji Zabukovica – šola stoji na postajališčih, ki so pri šoli (AP78), domačiji Cizej (AP59), starem zdravstvenem domu (AP62) in stari Minervi (AP63). Na poti do avtobusne postaje oz. doma morajo upoštevati</w:t>
      </w:r>
    </w:p>
    <w:p w:rsidR="002F59B5" w:rsidRDefault="002A6793" w:rsidP="002A6793">
      <w:pPr>
        <w:pStyle w:val="Telobesedila"/>
        <w:spacing w:line="236" w:lineRule="exact"/>
      </w:pPr>
      <w:r>
        <w:t xml:space="preserve">       </w:t>
      </w:r>
      <w:r w:rsidR="0034484C">
        <w:t>pravila varne hoje na poti.</w:t>
      </w:r>
      <w:r>
        <w:t xml:space="preserve"> </w:t>
      </w:r>
      <w:r w:rsidR="0034484C">
        <w:t>Učenci, ki prihajajo z avtobusom, vstopajo in izstopajo na šolski avtobusni postaji (A78).</w:t>
      </w:r>
    </w:p>
    <w:p w:rsidR="002F59B5" w:rsidRDefault="002F59B5">
      <w:pPr>
        <w:pStyle w:val="Telobesedila"/>
        <w:rPr>
          <w:sz w:val="26"/>
        </w:rPr>
      </w:pPr>
    </w:p>
    <w:p w:rsidR="002F59B5" w:rsidRDefault="002A6793">
      <w:pPr>
        <w:pStyle w:val="Telobesedila"/>
        <w:rPr>
          <w:sz w:val="26"/>
        </w:rPr>
      </w:pPr>
      <w:r>
        <w:rPr>
          <w:noProof/>
          <w:lang w:bidi="ar-SA"/>
        </w:rPr>
        <w:drawing>
          <wp:anchor distT="0" distB="0" distL="0" distR="0" simplePos="0" relativeHeight="250656768" behindDoc="1" locked="0" layoutInCell="1" allowOverlap="1">
            <wp:simplePos x="0" y="0"/>
            <wp:positionH relativeFrom="page">
              <wp:posOffset>923925</wp:posOffset>
            </wp:positionH>
            <wp:positionV relativeFrom="paragraph">
              <wp:posOffset>17145</wp:posOffset>
            </wp:positionV>
            <wp:extent cx="3181350" cy="212090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3181350" cy="2120900"/>
                    </a:xfrm>
                    <a:prstGeom prst="rect">
                      <a:avLst/>
                    </a:prstGeom>
                  </pic:spPr>
                </pic:pic>
              </a:graphicData>
            </a:graphic>
          </wp:anchor>
        </w:drawing>
      </w:r>
    </w:p>
    <w:p w:rsidR="002F59B5" w:rsidRDefault="002F59B5">
      <w:pPr>
        <w:pStyle w:val="Telobesedila"/>
        <w:rPr>
          <w:sz w:val="26"/>
        </w:rPr>
      </w:pPr>
    </w:p>
    <w:p w:rsidR="002F59B5" w:rsidRDefault="002F59B5">
      <w:pPr>
        <w:pStyle w:val="Telobesedila"/>
        <w:rPr>
          <w:sz w:val="26"/>
        </w:rPr>
      </w:pPr>
    </w:p>
    <w:p w:rsidR="002F59B5" w:rsidRDefault="002F59B5">
      <w:pPr>
        <w:pStyle w:val="Telobesedila"/>
        <w:rPr>
          <w:sz w:val="26"/>
        </w:rPr>
      </w:pPr>
    </w:p>
    <w:p w:rsidR="002F59B5" w:rsidRDefault="002F59B5">
      <w:pPr>
        <w:pStyle w:val="Telobesedila"/>
        <w:spacing w:before="10"/>
        <w:rPr>
          <w:sz w:val="29"/>
        </w:rPr>
      </w:pPr>
    </w:p>
    <w:p w:rsidR="002A6793" w:rsidRDefault="002A6793">
      <w:pPr>
        <w:ind w:left="376"/>
        <w:rPr>
          <w:rFonts w:ascii="Calibri" w:hAnsi="Calibri"/>
          <w:b/>
          <w:color w:val="4F81BC"/>
          <w:sz w:val="18"/>
        </w:rPr>
      </w:pPr>
    </w:p>
    <w:p w:rsidR="002A6793" w:rsidRDefault="002A6793">
      <w:pPr>
        <w:ind w:left="376"/>
        <w:rPr>
          <w:rFonts w:ascii="Calibri" w:hAnsi="Calibri"/>
          <w:b/>
          <w:color w:val="4F81BC"/>
          <w:sz w:val="18"/>
        </w:rPr>
      </w:pPr>
    </w:p>
    <w:p w:rsidR="002A6793" w:rsidRDefault="002A6793">
      <w:pPr>
        <w:ind w:left="376"/>
        <w:rPr>
          <w:rFonts w:ascii="Calibri" w:hAnsi="Calibri"/>
          <w:b/>
          <w:color w:val="4F81BC"/>
          <w:sz w:val="18"/>
        </w:rPr>
      </w:pPr>
    </w:p>
    <w:p w:rsidR="002A6793" w:rsidRDefault="002A6793">
      <w:pPr>
        <w:ind w:left="376"/>
        <w:rPr>
          <w:rFonts w:ascii="Calibri" w:hAnsi="Calibri"/>
          <w:b/>
          <w:color w:val="4F81BC"/>
          <w:sz w:val="18"/>
        </w:rPr>
      </w:pPr>
    </w:p>
    <w:p w:rsidR="002A6793" w:rsidRDefault="002A6793">
      <w:pPr>
        <w:ind w:left="376"/>
        <w:rPr>
          <w:rFonts w:ascii="Calibri" w:hAnsi="Calibri"/>
          <w:b/>
          <w:color w:val="4F81BC"/>
          <w:sz w:val="18"/>
        </w:rPr>
      </w:pPr>
    </w:p>
    <w:p w:rsidR="002A6793" w:rsidRDefault="002A6793">
      <w:pPr>
        <w:ind w:left="376"/>
        <w:rPr>
          <w:rFonts w:ascii="Calibri" w:hAnsi="Calibri"/>
          <w:b/>
          <w:color w:val="4F81BC"/>
          <w:sz w:val="18"/>
        </w:rPr>
      </w:pPr>
    </w:p>
    <w:p w:rsidR="002A6793" w:rsidRDefault="002A6793">
      <w:pPr>
        <w:ind w:left="376"/>
        <w:rPr>
          <w:rFonts w:ascii="Calibri" w:hAnsi="Calibri"/>
          <w:b/>
          <w:color w:val="4F81BC"/>
          <w:sz w:val="18"/>
        </w:rPr>
      </w:pPr>
    </w:p>
    <w:p w:rsidR="002A6793" w:rsidRDefault="002A6793">
      <w:pPr>
        <w:ind w:left="376"/>
        <w:rPr>
          <w:rFonts w:ascii="Calibri" w:hAnsi="Calibri"/>
          <w:b/>
          <w:color w:val="4F81BC"/>
          <w:sz w:val="18"/>
        </w:rPr>
      </w:pPr>
    </w:p>
    <w:p w:rsidR="002A6793" w:rsidRDefault="002A6793">
      <w:pPr>
        <w:ind w:left="376"/>
        <w:rPr>
          <w:rFonts w:ascii="Calibri" w:hAnsi="Calibri"/>
          <w:b/>
          <w:color w:val="4F81BC"/>
          <w:sz w:val="18"/>
        </w:rPr>
      </w:pPr>
    </w:p>
    <w:p w:rsidR="002A6793" w:rsidRDefault="002A6793">
      <w:pPr>
        <w:ind w:left="376"/>
        <w:rPr>
          <w:rFonts w:ascii="Calibri" w:hAnsi="Calibri"/>
          <w:b/>
          <w:color w:val="4F81BC"/>
          <w:sz w:val="18"/>
        </w:rPr>
      </w:pPr>
    </w:p>
    <w:p w:rsidR="002F59B5" w:rsidRDefault="0034484C">
      <w:pPr>
        <w:ind w:left="376"/>
        <w:rPr>
          <w:rFonts w:ascii="Calibri" w:hAnsi="Calibri"/>
          <w:b/>
          <w:sz w:val="18"/>
        </w:rPr>
      </w:pPr>
      <w:r>
        <w:rPr>
          <w:rFonts w:ascii="Calibri" w:hAnsi="Calibri"/>
          <w:b/>
          <w:color w:val="4F81BC"/>
          <w:sz w:val="18"/>
        </w:rPr>
        <w:t>Slika 13: Avtobusno postajališče pred OŠ Griže</w:t>
      </w:r>
    </w:p>
    <w:p w:rsidR="002F59B5" w:rsidRDefault="002F59B5">
      <w:pPr>
        <w:pStyle w:val="Telobesedila"/>
        <w:spacing w:before="8"/>
        <w:rPr>
          <w:rFonts w:ascii="Calibri"/>
          <w:b/>
          <w:sz w:val="29"/>
        </w:rPr>
      </w:pPr>
    </w:p>
    <w:p w:rsidR="002F59B5" w:rsidRDefault="0034484C">
      <w:pPr>
        <w:pStyle w:val="Telobesedila"/>
        <w:spacing w:before="105" w:line="357" w:lineRule="auto"/>
        <w:ind w:left="391" w:right="510"/>
        <w:jc w:val="both"/>
      </w:pPr>
      <w:r>
        <w:rPr>
          <w:spacing w:val="-4"/>
        </w:rPr>
        <w:t xml:space="preserve">Iz </w:t>
      </w:r>
      <w:r>
        <w:rPr>
          <w:spacing w:val="2"/>
        </w:rPr>
        <w:t xml:space="preserve">področja </w:t>
      </w:r>
      <w:r>
        <w:rPr>
          <w:i/>
          <w:u w:val="single"/>
        </w:rPr>
        <w:t>Pongraca</w:t>
      </w:r>
      <w:r>
        <w:rPr>
          <w:i/>
        </w:rPr>
        <w:t xml:space="preserve"> </w:t>
      </w:r>
      <w:r>
        <w:rPr>
          <w:spacing w:val="-4"/>
        </w:rPr>
        <w:t xml:space="preserve">vozimo </w:t>
      </w:r>
      <w:r>
        <w:rPr>
          <w:spacing w:val="5"/>
        </w:rPr>
        <w:t xml:space="preserve">učence </w:t>
      </w:r>
      <w:r>
        <w:t xml:space="preserve">s </w:t>
      </w:r>
      <w:r>
        <w:rPr>
          <w:spacing w:val="2"/>
        </w:rPr>
        <w:t xml:space="preserve">kombijem </w:t>
      </w:r>
      <w:r>
        <w:t xml:space="preserve">v smeri Britna sela, križ Zabukovica (Kranjc), </w:t>
      </w:r>
      <w:r>
        <w:rPr>
          <w:spacing w:val="3"/>
        </w:rPr>
        <w:t xml:space="preserve">Tomažič </w:t>
      </w:r>
      <w:r>
        <w:rPr>
          <w:spacing w:val="-5"/>
        </w:rPr>
        <w:t xml:space="preserve">(vas </w:t>
      </w:r>
      <w:r>
        <w:t xml:space="preserve">Zabukovica), Mrzlica. </w:t>
      </w:r>
      <w:r>
        <w:rPr>
          <w:spacing w:val="2"/>
        </w:rPr>
        <w:t xml:space="preserve">Kombi </w:t>
      </w:r>
      <w:r>
        <w:rPr>
          <w:spacing w:val="-9"/>
        </w:rPr>
        <w:t xml:space="preserve">vozi </w:t>
      </w:r>
      <w:r>
        <w:rPr>
          <w:spacing w:val="4"/>
        </w:rPr>
        <w:t xml:space="preserve">učence, </w:t>
      </w:r>
      <w:r>
        <w:t xml:space="preserve">ki so oddaljeni </w:t>
      </w:r>
      <w:r>
        <w:rPr>
          <w:spacing w:val="-6"/>
        </w:rPr>
        <w:t xml:space="preserve">več </w:t>
      </w:r>
      <w:r>
        <w:t xml:space="preserve">kot 4 km od šole. Delno </w:t>
      </w:r>
      <w:r>
        <w:rPr>
          <w:spacing w:val="5"/>
        </w:rPr>
        <w:t xml:space="preserve">učence </w:t>
      </w:r>
      <w:r>
        <w:rPr>
          <w:spacing w:val="-5"/>
        </w:rPr>
        <w:t xml:space="preserve">vozijo </w:t>
      </w:r>
      <w:r>
        <w:t xml:space="preserve">tudi starši, ki se </w:t>
      </w:r>
      <w:r>
        <w:rPr>
          <w:spacing w:val="2"/>
        </w:rPr>
        <w:t xml:space="preserve">peljejo </w:t>
      </w:r>
      <w:r>
        <w:t xml:space="preserve">v službo. </w:t>
      </w:r>
      <w:r>
        <w:rPr>
          <w:spacing w:val="2"/>
        </w:rPr>
        <w:t xml:space="preserve">Kombi </w:t>
      </w:r>
      <w:r>
        <w:t xml:space="preserve">ponekod </w:t>
      </w:r>
      <w:r>
        <w:rPr>
          <w:spacing w:val="4"/>
        </w:rPr>
        <w:t xml:space="preserve">nima </w:t>
      </w:r>
      <w:r>
        <w:t xml:space="preserve">urejenih postajališč, vendar je </w:t>
      </w:r>
      <w:r>
        <w:rPr>
          <w:spacing w:val="-3"/>
        </w:rPr>
        <w:t xml:space="preserve">zagotovljen </w:t>
      </w:r>
      <w:r>
        <w:rPr>
          <w:spacing w:val="-4"/>
        </w:rPr>
        <w:t xml:space="preserve">varen </w:t>
      </w:r>
      <w:r>
        <w:t xml:space="preserve">dostop in </w:t>
      </w:r>
      <w:r>
        <w:rPr>
          <w:spacing w:val="-4"/>
        </w:rPr>
        <w:t xml:space="preserve">izstop </w:t>
      </w:r>
      <w:r>
        <w:t xml:space="preserve">iz </w:t>
      </w:r>
      <w:r>
        <w:rPr>
          <w:spacing w:val="-4"/>
        </w:rPr>
        <w:t>vozila.</w:t>
      </w:r>
    </w:p>
    <w:p w:rsidR="002F59B5" w:rsidRDefault="002F59B5">
      <w:pPr>
        <w:pStyle w:val="Telobesedila"/>
        <w:spacing w:before="4"/>
        <w:rPr>
          <w:sz w:val="32"/>
        </w:rPr>
      </w:pPr>
    </w:p>
    <w:p w:rsidR="002F59B5" w:rsidRDefault="0034484C">
      <w:pPr>
        <w:pStyle w:val="Telobesedila"/>
        <w:spacing w:line="271" w:lineRule="auto"/>
        <w:ind w:left="391" w:right="514"/>
        <w:jc w:val="both"/>
      </w:pPr>
      <w:r>
        <w:rPr>
          <w:i/>
          <w:u w:val="single"/>
        </w:rPr>
        <w:t>Zahom</w:t>
      </w:r>
      <w:r>
        <w:rPr>
          <w:i/>
        </w:rPr>
        <w:t xml:space="preserve"> </w:t>
      </w:r>
      <w:r>
        <w:t>je področje severozahodno od šole. Učenci so po pravilu oddaljeni več kot 4 km, zato v to smer vozi kombi.</w:t>
      </w:r>
    </w:p>
    <w:p w:rsidR="002F59B5" w:rsidRDefault="0034484C">
      <w:pPr>
        <w:pStyle w:val="Telobesedila"/>
        <w:spacing w:before="211"/>
        <w:ind w:left="391"/>
        <w:jc w:val="both"/>
      </w:pPr>
      <w:r>
        <w:t>Učenci čakajo na prevoz s kombijem na dogovorjenih mestih.</w:t>
      </w:r>
    </w:p>
    <w:p w:rsidR="002F59B5" w:rsidRDefault="002F59B5">
      <w:pPr>
        <w:jc w:val="both"/>
        <w:sectPr w:rsidR="002F59B5">
          <w:pgSz w:w="11910" w:h="16850"/>
          <w:pgMar w:top="1300" w:right="900" w:bottom="1200" w:left="1020" w:header="0" w:footer="1005" w:gutter="0"/>
          <w:cols w:space="708"/>
        </w:sectPr>
      </w:pPr>
    </w:p>
    <w:p w:rsidR="002F59B5" w:rsidRDefault="0034484C">
      <w:pPr>
        <w:pStyle w:val="Telobesedila"/>
        <w:spacing w:before="75" w:line="364" w:lineRule="auto"/>
        <w:ind w:left="391" w:right="517"/>
        <w:jc w:val="both"/>
      </w:pPr>
      <w:r>
        <w:rPr>
          <w:i/>
          <w:u w:val="single"/>
        </w:rPr>
        <w:lastRenderedPageBreak/>
        <w:t>Podmrzlica</w:t>
      </w:r>
      <w:r>
        <w:rPr>
          <w:i/>
        </w:rPr>
        <w:t xml:space="preserve"> </w:t>
      </w:r>
      <w:r>
        <w:t>je najbolj hribovito in najvišje ležeče področje šolskega okoliša. Iz tega dela prihajajo učenci, ki so od šole oddaljeni tudi več kot 9 km. Zaradi oddaljenosti in neprijaznih razmer v zimskem času te otroke vozi šolski kombi.</w:t>
      </w:r>
    </w:p>
    <w:p w:rsidR="002F59B5" w:rsidRDefault="0034484C">
      <w:pPr>
        <w:pStyle w:val="Telobesedila"/>
        <w:spacing w:before="230"/>
        <w:ind w:left="391"/>
        <w:jc w:val="both"/>
      </w:pPr>
      <w:r>
        <w:t>Učenci čakajo na prevoz s kombijem na dogovorjenih mestih.</w:t>
      </w:r>
    </w:p>
    <w:p w:rsidR="002F59B5" w:rsidRDefault="002F59B5">
      <w:pPr>
        <w:pStyle w:val="Telobesedila"/>
        <w:spacing w:before="7"/>
        <w:rPr>
          <w:sz w:val="23"/>
        </w:rPr>
      </w:pPr>
    </w:p>
    <w:p w:rsidR="002F59B5" w:rsidRDefault="0034484C">
      <w:pPr>
        <w:pStyle w:val="Odstavekseznama"/>
        <w:numPr>
          <w:ilvl w:val="0"/>
          <w:numId w:val="7"/>
        </w:numPr>
        <w:tabs>
          <w:tab w:val="left" w:pos="707"/>
        </w:tabs>
        <w:spacing w:before="1"/>
        <w:ind w:left="706" w:hanging="316"/>
        <w:rPr>
          <w:rFonts w:ascii="Cambria"/>
          <w:b/>
          <w:sz w:val="25"/>
        </w:rPr>
      </w:pPr>
      <w:bookmarkStart w:id="13" w:name="_bookmark13"/>
      <w:bookmarkEnd w:id="13"/>
      <w:r>
        <w:rPr>
          <w:rFonts w:ascii="Cambria"/>
          <w:b/>
          <w:color w:val="4F81BC"/>
          <w:sz w:val="25"/>
        </w:rPr>
        <w:t>LIBOJE</w:t>
      </w:r>
    </w:p>
    <w:p w:rsidR="002F59B5" w:rsidRDefault="002F59B5">
      <w:pPr>
        <w:pStyle w:val="Telobesedila"/>
        <w:rPr>
          <w:rFonts w:ascii="Cambria"/>
          <w:b/>
          <w:sz w:val="25"/>
        </w:rPr>
      </w:pPr>
    </w:p>
    <w:p w:rsidR="002F59B5" w:rsidRDefault="0034484C">
      <w:pPr>
        <w:pStyle w:val="Telobesedila"/>
        <w:spacing w:line="357" w:lineRule="auto"/>
        <w:ind w:left="391" w:right="512"/>
        <w:jc w:val="both"/>
      </w:pPr>
      <w:r>
        <w:rPr>
          <w:spacing w:val="-5"/>
        </w:rPr>
        <w:t xml:space="preserve">Avtobusna </w:t>
      </w:r>
      <w:r>
        <w:t xml:space="preserve">postajališča na </w:t>
      </w:r>
      <w:r>
        <w:rPr>
          <w:spacing w:val="2"/>
        </w:rPr>
        <w:t xml:space="preserve">relaciji </w:t>
      </w:r>
      <w:r>
        <w:t xml:space="preserve">Liboje – POŠ Liboje – šola so: </w:t>
      </w:r>
      <w:r>
        <w:rPr>
          <w:spacing w:val="-6"/>
        </w:rPr>
        <w:t xml:space="preserve">A66 </w:t>
      </w:r>
      <w:r>
        <w:t xml:space="preserve">(Zagreben), </w:t>
      </w:r>
      <w:r>
        <w:rPr>
          <w:spacing w:val="-6"/>
        </w:rPr>
        <w:t xml:space="preserve">A65 </w:t>
      </w:r>
      <w:r>
        <w:t xml:space="preserve">(Frece), </w:t>
      </w:r>
      <w:r>
        <w:rPr>
          <w:spacing w:val="-6"/>
        </w:rPr>
        <w:t xml:space="preserve">A77 </w:t>
      </w:r>
      <w:r>
        <w:t xml:space="preserve">(POŠ), </w:t>
      </w:r>
      <w:r>
        <w:rPr>
          <w:spacing w:val="-6"/>
        </w:rPr>
        <w:t xml:space="preserve">A61 </w:t>
      </w:r>
      <w:r>
        <w:t xml:space="preserve">(trgovina), </w:t>
      </w:r>
      <w:r>
        <w:rPr>
          <w:spacing w:val="-6"/>
        </w:rPr>
        <w:t xml:space="preserve">A60 </w:t>
      </w:r>
      <w:r>
        <w:rPr>
          <w:spacing w:val="-3"/>
        </w:rPr>
        <w:t xml:space="preserve">(bivši KILI), </w:t>
      </w:r>
      <w:r>
        <w:rPr>
          <w:spacing w:val="-6"/>
        </w:rPr>
        <w:t xml:space="preserve">A56 </w:t>
      </w:r>
      <w:r>
        <w:rPr>
          <w:spacing w:val="-3"/>
        </w:rPr>
        <w:t xml:space="preserve">(Kasaze). </w:t>
      </w:r>
      <w:r>
        <w:t xml:space="preserve">Na poti  do  avtobusne  postaje </w:t>
      </w:r>
      <w:r>
        <w:rPr>
          <w:spacing w:val="-6"/>
        </w:rPr>
        <w:t xml:space="preserve">oz. </w:t>
      </w:r>
      <w:r>
        <w:rPr>
          <w:spacing w:val="3"/>
        </w:rPr>
        <w:t xml:space="preserve">doma </w:t>
      </w:r>
      <w:r>
        <w:rPr>
          <w:spacing w:val="2"/>
        </w:rPr>
        <w:t xml:space="preserve">morajo </w:t>
      </w:r>
      <w:r>
        <w:rPr>
          <w:spacing w:val="-3"/>
        </w:rPr>
        <w:t xml:space="preserve">upoštevati  </w:t>
      </w:r>
      <w:r>
        <w:t xml:space="preserve">pravila </w:t>
      </w:r>
      <w:r>
        <w:rPr>
          <w:spacing w:val="-4"/>
        </w:rPr>
        <w:t xml:space="preserve">varne </w:t>
      </w:r>
      <w:r>
        <w:t>hoje na</w:t>
      </w:r>
      <w:r>
        <w:rPr>
          <w:spacing w:val="-3"/>
        </w:rPr>
        <w:t xml:space="preserve"> </w:t>
      </w:r>
      <w:r>
        <w:t>poti.</w:t>
      </w:r>
    </w:p>
    <w:p w:rsidR="002F59B5" w:rsidRDefault="0034484C">
      <w:pPr>
        <w:pStyle w:val="Telobesedila"/>
        <w:spacing w:before="13" w:line="357" w:lineRule="auto"/>
        <w:ind w:left="391" w:right="527"/>
        <w:jc w:val="both"/>
      </w:pPr>
      <w:r>
        <w:t>Zgrajen pločnik od bližine Liko Liboje, dalje do POŠ Liboje in vse do Kasaz (bivši KILI) omogoča relativno varno vožnjo. Učenci lahko prečkajo cesto na označenih prehodih čez cestišče:</w:t>
      </w:r>
    </w:p>
    <w:p w:rsidR="002F59B5" w:rsidRDefault="0034484C">
      <w:pPr>
        <w:pStyle w:val="Odstavekseznama"/>
        <w:numPr>
          <w:ilvl w:val="1"/>
          <w:numId w:val="7"/>
        </w:numPr>
        <w:tabs>
          <w:tab w:val="left" w:pos="1113"/>
        </w:tabs>
        <w:spacing w:line="251" w:lineRule="exact"/>
        <w:ind w:hanging="362"/>
        <w:jc w:val="both"/>
      </w:pPr>
      <w:r>
        <w:t>pri POŠ Liboje (prehod na</w:t>
      </w:r>
      <w:r>
        <w:rPr>
          <w:spacing w:val="-17"/>
        </w:rPr>
        <w:t xml:space="preserve"> </w:t>
      </w:r>
      <w:r>
        <w:t>igrišče),</w:t>
      </w:r>
    </w:p>
    <w:p w:rsidR="002F59B5" w:rsidRDefault="0034484C">
      <w:pPr>
        <w:pStyle w:val="Odstavekseznama"/>
        <w:numPr>
          <w:ilvl w:val="1"/>
          <w:numId w:val="7"/>
        </w:numPr>
        <w:tabs>
          <w:tab w:val="left" w:pos="1113"/>
        </w:tabs>
        <w:spacing w:before="122"/>
        <w:ind w:hanging="362"/>
        <w:jc w:val="both"/>
      </w:pPr>
      <w:r>
        <w:t>v</w:t>
      </w:r>
      <w:r>
        <w:rPr>
          <w:spacing w:val="-8"/>
        </w:rPr>
        <w:t xml:space="preserve"> </w:t>
      </w:r>
      <w:r>
        <w:t>Kasazah.</w:t>
      </w:r>
    </w:p>
    <w:p w:rsidR="002F59B5" w:rsidRDefault="0034484C">
      <w:pPr>
        <w:pStyle w:val="Telobesedila"/>
        <w:spacing w:before="1"/>
        <w:rPr>
          <w:sz w:val="9"/>
        </w:rPr>
      </w:pPr>
      <w:r>
        <w:rPr>
          <w:noProof/>
          <w:lang w:bidi="ar-SA"/>
        </w:rPr>
        <w:drawing>
          <wp:anchor distT="0" distB="0" distL="0" distR="0" simplePos="0" relativeHeight="9" behindDoc="0" locked="0" layoutInCell="1" allowOverlap="1" wp14:anchorId="6CCAB971" wp14:editId="38390A07">
            <wp:simplePos x="0" y="0"/>
            <wp:positionH relativeFrom="page">
              <wp:posOffset>897890</wp:posOffset>
            </wp:positionH>
            <wp:positionV relativeFrom="paragraph">
              <wp:posOffset>93980</wp:posOffset>
            </wp:positionV>
            <wp:extent cx="3307715" cy="220091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3307715" cy="2200910"/>
                    </a:xfrm>
                    <a:prstGeom prst="rect">
                      <a:avLst/>
                    </a:prstGeom>
                  </pic:spPr>
                </pic:pic>
              </a:graphicData>
            </a:graphic>
            <wp14:sizeRelH relativeFrom="margin">
              <wp14:pctWidth>0</wp14:pctWidth>
            </wp14:sizeRelH>
            <wp14:sizeRelV relativeFrom="margin">
              <wp14:pctHeight>0</wp14:pctHeight>
            </wp14:sizeRelV>
          </wp:anchor>
        </w:drawing>
      </w:r>
    </w:p>
    <w:p w:rsidR="002F59B5" w:rsidRDefault="002F59B5">
      <w:pPr>
        <w:pStyle w:val="Telobesedila"/>
        <w:spacing w:before="10"/>
        <w:rPr>
          <w:sz w:val="14"/>
        </w:rPr>
      </w:pPr>
    </w:p>
    <w:tbl>
      <w:tblPr>
        <w:tblStyle w:val="TableNormal"/>
        <w:tblpPr w:leftFromText="141" w:rightFromText="141" w:vertAnchor="text" w:tblpX="426" w:tblpY="1"/>
        <w:tblOverlap w:val="never"/>
        <w:tblW w:w="0" w:type="auto"/>
        <w:tblLayout w:type="fixed"/>
        <w:tblLook w:val="01E0" w:firstRow="1" w:lastRow="1" w:firstColumn="1" w:lastColumn="1" w:noHBand="0" w:noVBand="0"/>
      </w:tblPr>
      <w:tblGrid>
        <w:gridCol w:w="5245"/>
      </w:tblGrid>
      <w:tr w:rsidR="002F59B5" w:rsidTr="00DB103E">
        <w:trPr>
          <w:trHeight w:val="285"/>
        </w:trPr>
        <w:tc>
          <w:tcPr>
            <w:tcW w:w="5245" w:type="dxa"/>
          </w:tcPr>
          <w:p w:rsidR="00203896" w:rsidRPr="00DB103E" w:rsidRDefault="0034484C" w:rsidP="00494040">
            <w:pPr>
              <w:pStyle w:val="TableParagraph"/>
              <w:spacing w:line="240" w:lineRule="exact"/>
              <w:ind w:left="0"/>
              <w:rPr>
                <w:rFonts w:ascii="Calibri" w:hAnsi="Calibri"/>
                <w:b/>
                <w:color w:val="4F81BC"/>
                <w:sz w:val="18"/>
              </w:rPr>
            </w:pPr>
            <w:bookmarkStart w:id="14" w:name="_bookmark14"/>
            <w:bookmarkEnd w:id="14"/>
            <w:r>
              <w:rPr>
                <w:rFonts w:ascii="Calibri" w:hAnsi="Calibri"/>
                <w:b/>
                <w:color w:val="4F81BC"/>
                <w:sz w:val="18"/>
              </w:rPr>
              <w:t>Slika 14: Prehod pri POŠ Liboje</w:t>
            </w:r>
          </w:p>
        </w:tc>
      </w:tr>
    </w:tbl>
    <w:p w:rsidR="00203896" w:rsidRDefault="00203896">
      <w:pPr>
        <w:spacing w:line="196" w:lineRule="exact"/>
        <w:rPr>
          <w:rFonts w:ascii="Calibri"/>
          <w:sz w:val="18"/>
        </w:rPr>
      </w:pPr>
    </w:p>
    <w:p w:rsidR="00A213C8" w:rsidRPr="00A213C8" w:rsidRDefault="00A213C8" w:rsidP="00A213C8">
      <w:pPr>
        <w:rPr>
          <w:rFonts w:ascii="Calibri"/>
          <w:sz w:val="18"/>
        </w:rPr>
      </w:pPr>
    </w:p>
    <w:p w:rsidR="00DB103E" w:rsidRDefault="00DB103E" w:rsidP="00A213C8">
      <w:pPr>
        <w:tabs>
          <w:tab w:val="center" w:pos="3584"/>
        </w:tabs>
        <w:spacing w:line="196" w:lineRule="exact"/>
        <w:rPr>
          <w:rFonts w:ascii="Calibri"/>
          <w:sz w:val="18"/>
        </w:rPr>
      </w:pPr>
      <w:r>
        <w:rPr>
          <w:noProof/>
          <w:lang w:bidi="ar-SA"/>
        </w:rPr>
        <w:drawing>
          <wp:anchor distT="0" distB="0" distL="0" distR="0" simplePos="0" relativeHeight="250658816" behindDoc="1" locked="0" layoutInCell="1" allowOverlap="1" wp14:anchorId="39072F0D" wp14:editId="63A4DFDC">
            <wp:simplePos x="0" y="0"/>
            <wp:positionH relativeFrom="page">
              <wp:posOffset>895350</wp:posOffset>
            </wp:positionH>
            <wp:positionV relativeFrom="page">
              <wp:posOffset>6724650</wp:posOffset>
            </wp:positionV>
            <wp:extent cx="3307715" cy="2202815"/>
            <wp:effectExtent l="0" t="0" r="6985" b="6985"/>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3307715" cy="2202815"/>
                    </a:xfrm>
                    <a:prstGeom prst="rect">
                      <a:avLst/>
                    </a:prstGeom>
                  </pic:spPr>
                </pic:pic>
              </a:graphicData>
            </a:graphic>
            <wp14:sizeRelH relativeFrom="margin">
              <wp14:pctWidth>0</wp14:pctWidth>
            </wp14:sizeRelH>
            <wp14:sizeRelV relativeFrom="margin">
              <wp14:pctHeight>0</wp14:pctHeight>
            </wp14:sizeRelV>
          </wp:anchor>
        </w:drawing>
      </w:r>
      <w:r w:rsidR="00A213C8">
        <w:rPr>
          <w:rFonts w:ascii="Calibri"/>
          <w:sz w:val="18"/>
        </w:rPr>
        <w:tab/>
      </w:r>
      <w:r w:rsidR="00203896">
        <w:rPr>
          <w:rFonts w:ascii="Calibri"/>
          <w:sz w:val="18"/>
        </w:rPr>
        <w:br w:type="textWrapping" w:clear="all"/>
      </w:r>
    </w:p>
    <w:p w:rsidR="00DB103E" w:rsidRPr="00DB103E" w:rsidRDefault="00DB103E" w:rsidP="00DB103E">
      <w:pPr>
        <w:rPr>
          <w:rFonts w:ascii="Calibri"/>
          <w:sz w:val="18"/>
        </w:rPr>
      </w:pPr>
    </w:p>
    <w:p w:rsidR="00DB103E" w:rsidRPr="00DB103E" w:rsidRDefault="00DB103E" w:rsidP="00DB103E">
      <w:pPr>
        <w:rPr>
          <w:rFonts w:ascii="Calibri"/>
          <w:sz w:val="18"/>
        </w:rPr>
      </w:pPr>
    </w:p>
    <w:p w:rsidR="00DB103E" w:rsidRPr="00DB103E" w:rsidRDefault="00DB103E" w:rsidP="00DB103E">
      <w:pPr>
        <w:rPr>
          <w:rFonts w:ascii="Calibri"/>
          <w:sz w:val="18"/>
        </w:rPr>
      </w:pPr>
    </w:p>
    <w:p w:rsidR="00DB103E" w:rsidRPr="00DB103E" w:rsidRDefault="00DB103E" w:rsidP="00DB103E">
      <w:pPr>
        <w:rPr>
          <w:rFonts w:ascii="Calibri"/>
          <w:sz w:val="18"/>
        </w:rPr>
      </w:pPr>
    </w:p>
    <w:p w:rsidR="00DB103E" w:rsidRPr="00DB103E" w:rsidRDefault="00DB103E" w:rsidP="00DB103E">
      <w:pPr>
        <w:rPr>
          <w:rFonts w:ascii="Calibri"/>
          <w:sz w:val="18"/>
        </w:rPr>
      </w:pPr>
    </w:p>
    <w:p w:rsidR="00DB103E" w:rsidRPr="00DB103E" w:rsidRDefault="00DB103E" w:rsidP="00DB103E">
      <w:pPr>
        <w:rPr>
          <w:rFonts w:ascii="Calibri"/>
          <w:sz w:val="18"/>
        </w:rPr>
      </w:pPr>
    </w:p>
    <w:p w:rsidR="00DB103E" w:rsidRPr="00DB103E" w:rsidRDefault="00DB103E" w:rsidP="00DB103E">
      <w:pPr>
        <w:rPr>
          <w:rFonts w:ascii="Calibri"/>
          <w:sz w:val="18"/>
        </w:rPr>
      </w:pPr>
    </w:p>
    <w:p w:rsidR="00DB103E" w:rsidRPr="00DB103E" w:rsidRDefault="00DB103E" w:rsidP="00DB103E">
      <w:pPr>
        <w:rPr>
          <w:rFonts w:ascii="Calibri"/>
          <w:sz w:val="18"/>
        </w:rPr>
      </w:pPr>
    </w:p>
    <w:p w:rsidR="00DB103E" w:rsidRPr="00DB103E" w:rsidRDefault="00DB103E" w:rsidP="00DB103E">
      <w:pPr>
        <w:rPr>
          <w:rFonts w:ascii="Calibri"/>
          <w:sz w:val="18"/>
        </w:rPr>
      </w:pPr>
    </w:p>
    <w:p w:rsidR="00DB103E" w:rsidRPr="00DB103E" w:rsidRDefault="00DB103E" w:rsidP="00DB103E">
      <w:pPr>
        <w:rPr>
          <w:rFonts w:ascii="Calibri"/>
          <w:sz w:val="18"/>
        </w:rPr>
      </w:pPr>
    </w:p>
    <w:p w:rsidR="00DB103E" w:rsidRPr="00DB103E" w:rsidRDefault="00DB103E" w:rsidP="00DB103E">
      <w:pPr>
        <w:rPr>
          <w:rFonts w:ascii="Calibri"/>
          <w:sz w:val="18"/>
        </w:rPr>
      </w:pPr>
    </w:p>
    <w:p w:rsidR="00DB103E" w:rsidRPr="00DB103E" w:rsidRDefault="00DB103E" w:rsidP="00DB103E">
      <w:pPr>
        <w:rPr>
          <w:rFonts w:ascii="Calibri"/>
          <w:sz w:val="18"/>
        </w:rPr>
      </w:pPr>
    </w:p>
    <w:p w:rsidR="00DB103E" w:rsidRDefault="00DB103E" w:rsidP="00DB103E">
      <w:pPr>
        <w:rPr>
          <w:rFonts w:ascii="Calibri"/>
          <w:sz w:val="18"/>
        </w:rPr>
      </w:pPr>
    </w:p>
    <w:p w:rsidR="00DB103E" w:rsidRDefault="00DB103E" w:rsidP="00DB103E">
      <w:pPr>
        <w:rPr>
          <w:rFonts w:ascii="Calibri"/>
          <w:sz w:val="18"/>
        </w:rPr>
      </w:pPr>
    </w:p>
    <w:p w:rsidR="00DB103E" w:rsidRDefault="00DB103E" w:rsidP="00DB103E">
      <w:pPr>
        <w:rPr>
          <w:rFonts w:ascii="Calibri"/>
          <w:sz w:val="18"/>
        </w:rPr>
      </w:pPr>
    </w:p>
    <w:tbl>
      <w:tblPr>
        <w:tblStyle w:val="TableNormal"/>
        <w:tblpPr w:leftFromText="141" w:rightFromText="141" w:vertAnchor="text" w:tblpX="426" w:tblpY="1"/>
        <w:tblOverlap w:val="never"/>
        <w:tblW w:w="0" w:type="auto"/>
        <w:tblLayout w:type="fixed"/>
        <w:tblLook w:val="01E0" w:firstRow="1" w:lastRow="1" w:firstColumn="1" w:lastColumn="1" w:noHBand="0" w:noVBand="0"/>
      </w:tblPr>
      <w:tblGrid>
        <w:gridCol w:w="5245"/>
      </w:tblGrid>
      <w:tr w:rsidR="00DB103E" w:rsidTr="00494040">
        <w:trPr>
          <w:trHeight w:val="289"/>
        </w:trPr>
        <w:tc>
          <w:tcPr>
            <w:tcW w:w="5245" w:type="dxa"/>
          </w:tcPr>
          <w:p w:rsidR="00DB103E" w:rsidRDefault="00DB103E" w:rsidP="00494040">
            <w:pPr>
              <w:pStyle w:val="TableParagraph"/>
              <w:spacing w:line="196" w:lineRule="exact"/>
              <w:ind w:left="0"/>
              <w:rPr>
                <w:rFonts w:ascii="Calibri"/>
                <w:b/>
                <w:sz w:val="18"/>
              </w:rPr>
            </w:pPr>
            <w:bookmarkStart w:id="15" w:name="_bookmark15"/>
            <w:bookmarkEnd w:id="15"/>
            <w:r>
              <w:rPr>
                <w:rFonts w:ascii="Calibri"/>
                <w:b/>
                <w:color w:val="4F81BC"/>
                <w:sz w:val="18"/>
              </w:rPr>
              <w:t>Slika 15: Prehod v Kasazah</w:t>
            </w:r>
          </w:p>
        </w:tc>
      </w:tr>
    </w:tbl>
    <w:p w:rsidR="00DB103E" w:rsidRDefault="00DB103E" w:rsidP="00DB103E">
      <w:pPr>
        <w:ind w:firstLine="720"/>
        <w:rPr>
          <w:rFonts w:ascii="Calibri"/>
          <w:sz w:val="18"/>
        </w:rPr>
      </w:pPr>
    </w:p>
    <w:p w:rsidR="00DB103E" w:rsidRDefault="00DB103E" w:rsidP="00DB103E">
      <w:pPr>
        <w:rPr>
          <w:rFonts w:ascii="Calibri"/>
          <w:sz w:val="18"/>
        </w:rPr>
      </w:pPr>
    </w:p>
    <w:p w:rsidR="002F59B5" w:rsidRPr="00DB103E" w:rsidRDefault="002F59B5" w:rsidP="00DB103E">
      <w:pPr>
        <w:rPr>
          <w:rFonts w:ascii="Calibri"/>
          <w:sz w:val="18"/>
        </w:rPr>
        <w:sectPr w:rsidR="002F59B5" w:rsidRPr="00DB103E">
          <w:pgSz w:w="11910" w:h="16850"/>
          <w:pgMar w:top="1320" w:right="900" w:bottom="1200" w:left="1020" w:header="0" w:footer="1005" w:gutter="0"/>
          <w:cols w:space="708"/>
        </w:sectPr>
      </w:pPr>
    </w:p>
    <w:p w:rsidR="00203896" w:rsidRPr="00203896" w:rsidRDefault="00A213C8" w:rsidP="00203896">
      <w:pPr>
        <w:pStyle w:val="Telobesedila"/>
        <w:spacing w:before="75" w:after="7" w:line="362" w:lineRule="auto"/>
        <w:ind w:left="391" w:right="516"/>
        <w:jc w:val="both"/>
        <w:rPr>
          <w:spacing w:val="3"/>
        </w:rPr>
      </w:pPr>
      <w:r>
        <w:rPr>
          <w:noProof/>
          <w:sz w:val="20"/>
          <w:lang w:bidi="ar-SA"/>
        </w:rPr>
        <w:lastRenderedPageBreak/>
        <w:drawing>
          <wp:anchor distT="0" distB="0" distL="114300" distR="114300" simplePos="0" relativeHeight="251662336" behindDoc="0" locked="0" layoutInCell="1" allowOverlap="1">
            <wp:simplePos x="0" y="0"/>
            <wp:positionH relativeFrom="column">
              <wp:posOffset>257175</wp:posOffset>
            </wp:positionH>
            <wp:positionV relativeFrom="paragraph">
              <wp:posOffset>1144905</wp:posOffset>
            </wp:positionV>
            <wp:extent cx="3324860" cy="2242185"/>
            <wp:effectExtent l="0" t="0" r="8890" b="5715"/>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4860" cy="2242185"/>
                    </a:xfrm>
                    <a:prstGeom prst="rect">
                      <a:avLst/>
                    </a:prstGeom>
                  </pic:spPr>
                </pic:pic>
              </a:graphicData>
            </a:graphic>
            <wp14:sizeRelH relativeFrom="page">
              <wp14:pctWidth>0</wp14:pctWidth>
            </wp14:sizeRelH>
            <wp14:sizeRelV relativeFrom="page">
              <wp14:pctHeight>0</wp14:pctHeight>
            </wp14:sizeRelV>
          </wp:anchor>
        </w:drawing>
      </w:r>
      <w:r w:rsidR="0034484C">
        <w:rPr>
          <w:spacing w:val="-2"/>
        </w:rPr>
        <w:t xml:space="preserve">Pri </w:t>
      </w:r>
      <w:r w:rsidR="0034484C">
        <w:rPr>
          <w:spacing w:val="-5"/>
        </w:rPr>
        <w:t xml:space="preserve">prevozu </w:t>
      </w:r>
      <w:r w:rsidR="0034484C">
        <w:rPr>
          <w:spacing w:val="4"/>
        </w:rPr>
        <w:t xml:space="preserve">učencev </w:t>
      </w:r>
      <w:r w:rsidR="0034484C">
        <w:t xml:space="preserve">iz smeri Kasaz v POŠ Liboje pelje </w:t>
      </w:r>
      <w:r w:rsidR="0034484C">
        <w:rPr>
          <w:spacing w:val="-3"/>
        </w:rPr>
        <w:t xml:space="preserve">avtobus </w:t>
      </w:r>
      <w:r w:rsidR="0034484C">
        <w:rPr>
          <w:spacing w:val="6"/>
        </w:rPr>
        <w:t xml:space="preserve">mimo </w:t>
      </w:r>
      <w:r w:rsidR="0034484C">
        <w:t xml:space="preserve">šole, dalje do avtobusne postaje </w:t>
      </w:r>
      <w:r w:rsidR="0034484C">
        <w:rPr>
          <w:spacing w:val="-6"/>
        </w:rPr>
        <w:t xml:space="preserve">A65 </w:t>
      </w:r>
      <w:r w:rsidR="0034484C">
        <w:rPr>
          <w:spacing w:val="2"/>
        </w:rPr>
        <w:t xml:space="preserve">(Frece) </w:t>
      </w:r>
      <w:r w:rsidR="0034484C">
        <w:t xml:space="preserve">in </w:t>
      </w:r>
      <w:r w:rsidR="0034484C">
        <w:rPr>
          <w:spacing w:val="-6"/>
        </w:rPr>
        <w:t xml:space="preserve">A66 </w:t>
      </w:r>
      <w:r w:rsidR="0034484C">
        <w:t xml:space="preserve">(Zagreben). </w:t>
      </w:r>
      <w:r w:rsidR="0034484C">
        <w:rPr>
          <w:spacing w:val="-2"/>
        </w:rPr>
        <w:t xml:space="preserve">Pri </w:t>
      </w:r>
      <w:r w:rsidR="0034484C">
        <w:rPr>
          <w:spacing w:val="-3"/>
        </w:rPr>
        <w:t xml:space="preserve">povratni </w:t>
      </w:r>
      <w:r w:rsidR="0034484C">
        <w:rPr>
          <w:spacing w:val="-5"/>
        </w:rPr>
        <w:t xml:space="preserve">vožnji </w:t>
      </w:r>
      <w:r w:rsidR="0034484C">
        <w:rPr>
          <w:spacing w:val="-3"/>
        </w:rPr>
        <w:t xml:space="preserve">avtobusa </w:t>
      </w:r>
      <w:r w:rsidR="0034484C">
        <w:t xml:space="preserve">proti šoli sestopijo </w:t>
      </w:r>
      <w:r w:rsidR="0034484C">
        <w:rPr>
          <w:spacing w:val="5"/>
        </w:rPr>
        <w:t xml:space="preserve">učenci </w:t>
      </w:r>
      <w:r w:rsidR="0034484C">
        <w:t xml:space="preserve">na stran šole na avtobusni postaji </w:t>
      </w:r>
      <w:r w:rsidR="0034484C">
        <w:rPr>
          <w:spacing w:val="-6"/>
        </w:rPr>
        <w:t xml:space="preserve">A77 </w:t>
      </w:r>
      <w:r w:rsidR="0034484C">
        <w:t xml:space="preserve">(POŠ). Na istem mestu tudi </w:t>
      </w:r>
      <w:r w:rsidR="0034484C">
        <w:rPr>
          <w:spacing w:val="-3"/>
        </w:rPr>
        <w:t xml:space="preserve">vstopajo </w:t>
      </w:r>
      <w:r w:rsidR="0034484C">
        <w:t xml:space="preserve">na </w:t>
      </w:r>
      <w:r w:rsidR="0034484C">
        <w:rPr>
          <w:spacing w:val="-3"/>
        </w:rPr>
        <w:t xml:space="preserve">avtobus </w:t>
      </w:r>
      <w:r w:rsidR="0034484C">
        <w:t xml:space="preserve">pri odhodu </w:t>
      </w:r>
      <w:r w:rsidR="0034484C">
        <w:rPr>
          <w:spacing w:val="3"/>
        </w:rPr>
        <w:t xml:space="preserve">domov </w:t>
      </w:r>
      <w:r w:rsidR="0034484C">
        <w:t xml:space="preserve">(v smeri </w:t>
      </w:r>
      <w:r w:rsidR="0034484C">
        <w:rPr>
          <w:spacing w:val="-4"/>
        </w:rPr>
        <w:t xml:space="preserve">Kasaz) </w:t>
      </w:r>
      <w:r w:rsidR="0034484C">
        <w:t>v spremstvu dežurne</w:t>
      </w:r>
      <w:r w:rsidR="0034484C">
        <w:rPr>
          <w:spacing w:val="-3"/>
        </w:rPr>
        <w:t xml:space="preserve"> </w:t>
      </w:r>
      <w:r w:rsidR="0034484C">
        <w:rPr>
          <w:spacing w:val="3"/>
        </w:rPr>
        <w:t>učiteljice.</w:t>
      </w:r>
    </w:p>
    <w:p w:rsidR="002F59B5" w:rsidRDefault="002F59B5">
      <w:pPr>
        <w:pStyle w:val="Telobesedila"/>
        <w:ind w:left="397"/>
        <w:rPr>
          <w:sz w:val="20"/>
        </w:rPr>
      </w:pPr>
    </w:p>
    <w:p w:rsidR="002F59B5" w:rsidRDefault="0034484C">
      <w:pPr>
        <w:spacing w:before="121"/>
        <w:ind w:left="391"/>
        <w:jc w:val="both"/>
        <w:rPr>
          <w:rFonts w:ascii="Calibri" w:hAnsi="Calibri"/>
          <w:b/>
          <w:sz w:val="18"/>
        </w:rPr>
      </w:pPr>
      <w:bookmarkStart w:id="16" w:name="_bookmark16"/>
      <w:bookmarkEnd w:id="16"/>
      <w:r>
        <w:rPr>
          <w:rFonts w:ascii="Calibri" w:hAnsi="Calibri"/>
          <w:b/>
          <w:color w:val="4F81BC"/>
          <w:sz w:val="18"/>
        </w:rPr>
        <w:t>Slika 16: Avtobusna postaja pri POŠ Liboje</w:t>
      </w:r>
    </w:p>
    <w:p w:rsidR="002F59B5" w:rsidRDefault="002F59B5">
      <w:pPr>
        <w:pStyle w:val="Telobesedila"/>
        <w:rPr>
          <w:rFonts w:ascii="Calibri"/>
          <w:b/>
          <w:sz w:val="18"/>
        </w:rPr>
      </w:pPr>
    </w:p>
    <w:p w:rsidR="002F59B5" w:rsidRDefault="0034484C">
      <w:pPr>
        <w:pStyle w:val="Telobesedila"/>
        <w:spacing w:before="158" w:line="357" w:lineRule="auto"/>
        <w:ind w:left="391" w:right="514"/>
        <w:jc w:val="both"/>
      </w:pPr>
      <w:r>
        <w:t>Učenci, ki so doma na poti proti postajališču Frece, to je bližina LIKO Liboje, izstopijo na varni strani poti, ko avtobus zapelje čez most. Posebno opozorilo velja nameniti zaradi zgostitve prometa ter vožnji težjim tovornim vozilom, ki vozijo iz in v kamnolom. (smer Liboje - Kasaze)</w:t>
      </w:r>
    </w:p>
    <w:p w:rsidR="00A213C8" w:rsidRPr="00A213C8" w:rsidRDefault="0034484C" w:rsidP="00A213C8">
      <w:pPr>
        <w:pStyle w:val="Odstavekseznama"/>
        <w:numPr>
          <w:ilvl w:val="0"/>
          <w:numId w:val="7"/>
        </w:numPr>
        <w:tabs>
          <w:tab w:val="left" w:pos="692"/>
        </w:tabs>
        <w:spacing w:before="222"/>
        <w:ind w:hanging="301"/>
        <w:rPr>
          <w:rFonts w:ascii="Cambria" w:hAnsi="Cambria"/>
          <w:b/>
          <w:sz w:val="25"/>
        </w:rPr>
      </w:pPr>
      <w:bookmarkStart w:id="17" w:name="_bookmark17"/>
      <w:bookmarkEnd w:id="17"/>
      <w:r>
        <w:rPr>
          <w:rFonts w:ascii="Cambria" w:hAnsi="Cambria"/>
          <w:b/>
          <w:color w:val="4F81BC"/>
          <w:spacing w:val="-3"/>
          <w:sz w:val="25"/>
        </w:rPr>
        <w:t xml:space="preserve">DRUGI </w:t>
      </w:r>
      <w:r>
        <w:rPr>
          <w:rFonts w:ascii="Cambria" w:hAnsi="Cambria"/>
          <w:b/>
          <w:color w:val="4F81BC"/>
          <w:sz w:val="25"/>
        </w:rPr>
        <w:t>ŠOLSKI</w:t>
      </w:r>
      <w:r>
        <w:rPr>
          <w:rFonts w:ascii="Cambria" w:hAnsi="Cambria"/>
          <w:b/>
          <w:color w:val="4F81BC"/>
          <w:spacing w:val="-3"/>
          <w:sz w:val="25"/>
        </w:rPr>
        <w:t xml:space="preserve"> </w:t>
      </w:r>
      <w:r>
        <w:rPr>
          <w:rFonts w:ascii="Cambria" w:hAnsi="Cambria"/>
          <w:b/>
          <w:color w:val="4F81BC"/>
          <w:sz w:val="25"/>
        </w:rPr>
        <w:t>OKOLIŠI</w:t>
      </w:r>
    </w:p>
    <w:p w:rsidR="00A213C8" w:rsidRDefault="00A213C8" w:rsidP="00A213C8">
      <w:pPr>
        <w:pStyle w:val="Telobesedila"/>
        <w:spacing w:before="23"/>
        <w:jc w:val="both"/>
        <w:rPr>
          <w:rFonts w:ascii="Cambria" w:hAnsi="Cambria"/>
          <w:b/>
          <w:sz w:val="25"/>
        </w:rPr>
      </w:pPr>
      <w:r>
        <w:rPr>
          <w:rFonts w:ascii="Cambria" w:hAnsi="Cambria"/>
          <w:b/>
          <w:sz w:val="25"/>
        </w:rPr>
        <w:t xml:space="preserve">       </w:t>
      </w:r>
    </w:p>
    <w:p w:rsidR="002F59B5" w:rsidRDefault="00A213C8" w:rsidP="00A213C8">
      <w:pPr>
        <w:pStyle w:val="Telobesedila"/>
        <w:spacing w:before="23"/>
        <w:jc w:val="both"/>
      </w:pPr>
      <w:r>
        <w:rPr>
          <w:rFonts w:ascii="Cambria" w:hAnsi="Cambria"/>
          <w:b/>
          <w:sz w:val="25"/>
        </w:rPr>
        <w:t xml:space="preserve">       </w:t>
      </w:r>
      <w:r w:rsidR="0034484C">
        <w:t>Učenci, ki obiskujejo šolo iz drugih šolskih okolišev:</w:t>
      </w:r>
    </w:p>
    <w:p w:rsidR="002F59B5" w:rsidRDefault="002F59B5">
      <w:pPr>
        <w:pStyle w:val="Telobesedila"/>
        <w:spacing w:before="2"/>
        <w:rPr>
          <w:sz w:val="21"/>
        </w:rPr>
      </w:pPr>
    </w:p>
    <w:p w:rsidR="002F59B5" w:rsidRDefault="0034484C">
      <w:pPr>
        <w:pStyle w:val="Odstavekseznama"/>
        <w:numPr>
          <w:ilvl w:val="1"/>
          <w:numId w:val="7"/>
        </w:numPr>
        <w:tabs>
          <w:tab w:val="left" w:pos="1112"/>
          <w:tab w:val="left" w:pos="1113"/>
        </w:tabs>
        <w:ind w:hanging="362"/>
      </w:pPr>
      <w:r>
        <w:rPr>
          <w:spacing w:val="2"/>
        </w:rPr>
        <w:t xml:space="preserve">Žalec </w:t>
      </w:r>
      <w:r>
        <w:t>/</w:t>
      </w:r>
      <w:r>
        <w:rPr>
          <w:spacing w:val="-35"/>
        </w:rPr>
        <w:t xml:space="preserve"> </w:t>
      </w:r>
      <w:r w:rsidR="00494040">
        <w:rPr>
          <w:spacing w:val="-35"/>
        </w:rPr>
        <w:t xml:space="preserve"> </w:t>
      </w:r>
      <w:r w:rsidR="00494040">
        <w:t>2</w:t>
      </w:r>
    </w:p>
    <w:p w:rsidR="002F59B5" w:rsidRDefault="0034484C">
      <w:pPr>
        <w:pStyle w:val="Odstavekseznama"/>
        <w:numPr>
          <w:ilvl w:val="1"/>
          <w:numId w:val="7"/>
        </w:numPr>
        <w:tabs>
          <w:tab w:val="left" w:pos="1112"/>
          <w:tab w:val="left" w:pos="1113"/>
        </w:tabs>
        <w:spacing w:before="33"/>
        <w:ind w:hanging="362"/>
      </w:pPr>
      <w:r>
        <w:rPr>
          <w:spacing w:val="-4"/>
        </w:rPr>
        <w:t xml:space="preserve">Latkova </w:t>
      </w:r>
      <w:r>
        <w:rPr>
          <w:spacing w:val="-6"/>
        </w:rPr>
        <w:t xml:space="preserve">vas  </w:t>
      </w:r>
      <w:r>
        <w:t>/</w:t>
      </w:r>
      <w:r>
        <w:rPr>
          <w:spacing w:val="8"/>
        </w:rPr>
        <w:t xml:space="preserve"> </w:t>
      </w:r>
      <w:r>
        <w:t>1</w:t>
      </w:r>
    </w:p>
    <w:p w:rsidR="00494040" w:rsidRDefault="00494040">
      <w:pPr>
        <w:pStyle w:val="Odstavekseznama"/>
        <w:numPr>
          <w:ilvl w:val="1"/>
          <w:numId w:val="7"/>
        </w:numPr>
        <w:tabs>
          <w:tab w:val="left" w:pos="1112"/>
          <w:tab w:val="left" w:pos="1113"/>
        </w:tabs>
        <w:spacing w:before="33"/>
        <w:ind w:hanging="362"/>
      </w:pPr>
      <w:r>
        <w:t>Šešče / 6</w:t>
      </w:r>
    </w:p>
    <w:p w:rsidR="002F59B5" w:rsidRPr="00BC24C5" w:rsidRDefault="0034484C" w:rsidP="00494040">
      <w:pPr>
        <w:pStyle w:val="Odstavekseznama"/>
        <w:numPr>
          <w:ilvl w:val="1"/>
          <w:numId w:val="7"/>
        </w:numPr>
        <w:tabs>
          <w:tab w:val="left" w:pos="1112"/>
          <w:tab w:val="left" w:pos="1113"/>
        </w:tabs>
        <w:spacing w:before="48" w:line="456" w:lineRule="auto"/>
        <w:ind w:left="391" w:right="6288" w:firstLine="360"/>
      </w:pPr>
      <w:r w:rsidRPr="00BC24C5">
        <w:t xml:space="preserve">Liboje </w:t>
      </w:r>
      <w:r w:rsidRPr="00BC24C5">
        <w:rPr>
          <w:spacing w:val="4"/>
        </w:rPr>
        <w:t xml:space="preserve">(učenci </w:t>
      </w:r>
      <w:r w:rsidRPr="00BC24C5">
        <w:t xml:space="preserve">od 1. do </w:t>
      </w:r>
      <w:r w:rsidRPr="00BC24C5">
        <w:rPr>
          <w:spacing w:val="-3"/>
        </w:rPr>
        <w:t xml:space="preserve">5.r.) </w:t>
      </w:r>
      <w:r w:rsidRPr="00BC24C5">
        <w:t xml:space="preserve">/ </w:t>
      </w:r>
      <w:r w:rsidR="00494040" w:rsidRPr="00BC24C5">
        <w:t>8</w:t>
      </w:r>
      <w:r w:rsidRPr="00BC24C5">
        <w:t xml:space="preserve"> </w:t>
      </w:r>
      <w:r w:rsidRPr="00BC24C5">
        <w:rPr>
          <w:spacing w:val="3"/>
        </w:rPr>
        <w:t xml:space="preserve">Za </w:t>
      </w:r>
      <w:r w:rsidRPr="00BC24C5">
        <w:rPr>
          <w:spacing w:val="-3"/>
        </w:rPr>
        <w:t xml:space="preserve">prevoz  </w:t>
      </w:r>
      <w:r w:rsidRPr="00BC24C5">
        <w:t>v šolo in iz nje poskrbijo</w:t>
      </w:r>
      <w:r w:rsidRPr="00BC24C5">
        <w:rPr>
          <w:spacing w:val="-35"/>
        </w:rPr>
        <w:t xml:space="preserve"> </w:t>
      </w:r>
      <w:r w:rsidRPr="00BC24C5">
        <w:t>starši.</w:t>
      </w:r>
    </w:p>
    <w:p w:rsidR="002F59B5" w:rsidRDefault="0034484C">
      <w:pPr>
        <w:pStyle w:val="Naslov1"/>
        <w:numPr>
          <w:ilvl w:val="0"/>
          <w:numId w:val="6"/>
        </w:numPr>
        <w:tabs>
          <w:tab w:val="left" w:pos="692"/>
        </w:tabs>
        <w:ind w:left="691" w:hanging="301"/>
        <w:rPr>
          <w:color w:val="365F91"/>
        </w:rPr>
      </w:pPr>
      <w:bookmarkStart w:id="18" w:name="_bookmark18"/>
      <w:bookmarkEnd w:id="18"/>
      <w:r>
        <w:rPr>
          <w:color w:val="365F91"/>
        </w:rPr>
        <w:t>Organiziran šolski</w:t>
      </w:r>
      <w:r>
        <w:rPr>
          <w:color w:val="365F91"/>
          <w:spacing w:val="-41"/>
        </w:rPr>
        <w:t xml:space="preserve"> </w:t>
      </w:r>
      <w:r>
        <w:rPr>
          <w:color w:val="365F91"/>
        </w:rPr>
        <w:t>prevoz</w:t>
      </w:r>
    </w:p>
    <w:p w:rsidR="002F59B5" w:rsidRDefault="002F59B5">
      <w:pPr>
        <w:pStyle w:val="Telobesedila"/>
        <w:spacing w:before="7"/>
        <w:rPr>
          <w:rFonts w:ascii="Cambria"/>
          <w:b/>
          <w:sz w:val="29"/>
        </w:rPr>
      </w:pPr>
    </w:p>
    <w:p w:rsidR="002F59B5" w:rsidRDefault="0034484C">
      <w:pPr>
        <w:pStyle w:val="Telobesedila"/>
        <w:spacing w:line="271" w:lineRule="auto"/>
        <w:ind w:left="391" w:right="502"/>
      </w:pPr>
      <w:r>
        <w:t>Osnovna šola je oblikovala seznam učencev, ki so opravičeni do brezplačnega organiziranega prevoza (avtobus, kombi) in ga uskladila z Občino Žalec (Pravilnik o prevozih v in iz osnovnih šol občine Žalec, UL RS 63/2013).</w:t>
      </w:r>
    </w:p>
    <w:p w:rsidR="002F59B5" w:rsidRDefault="002F59B5">
      <w:pPr>
        <w:pStyle w:val="Telobesedila"/>
        <w:spacing w:before="2"/>
        <w:rPr>
          <w:sz w:val="26"/>
        </w:rPr>
      </w:pPr>
    </w:p>
    <w:p w:rsidR="002F59B5" w:rsidRDefault="0034484C">
      <w:pPr>
        <w:pStyle w:val="Telobesedila"/>
        <w:spacing w:line="271" w:lineRule="auto"/>
        <w:ind w:left="391" w:right="502"/>
      </w:pPr>
      <w:r>
        <w:t>V primeru, da učenec nima možnosti organiziranega prevoza, je od šole oddaljen več kot 4 km oz. ima do šole nevarno pot, je zanj organiziran prevoz s šolskim kombijem.</w:t>
      </w:r>
    </w:p>
    <w:p w:rsidR="002F59B5" w:rsidRDefault="002F59B5">
      <w:pPr>
        <w:pStyle w:val="Telobesedila"/>
        <w:spacing w:before="2"/>
        <w:rPr>
          <w:sz w:val="26"/>
        </w:rPr>
      </w:pPr>
    </w:p>
    <w:p w:rsidR="002F59B5" w:rsidRDefault="0034484C">
      <w:pPr>
        <w:pStyle w:val="Telobesedila"/>
        <w:spacing w:line="285" w:lineRule="auto"/>
        <w:ind w:left="391" w:right="502"/>
      </w:pPr>
      <w:r>
        <w:t>Tako avtobus kot kombi učence pripeljeta do šolske avtobusne postaje, ki je v neposredni bližini šole. Na tej avtobusni postaji učenci vstopajo in izstopajo z avtobusa ali s kombija.</w:t>
      </w:r>
    </w:p>
    <w:p w:rsidR="002F59B5" w:rsidRDefault="002F59B5">
      <w:pPr>
        <w:spacing w:line="285" w:lineRule="auto"/>
        <w:sectPr w:rsidR="002F59B5">
          <w:pgSz w:w="11910" w:h="16850"/>
          <w:pgMar w:top="1320" w:right="900" w:bottom="1200" w:left="1020" w:header="0" w:footer="1005" w:gutter="0"/>
          <w:cols w:space="708"/>
        </w:sectPr>
      </w:pPr>
    </w:p>
    <w:p w:rsidR="002F59B5" w:rsidRDefault="0034484C">
      <w:pPr>
        <w:pStyle w:val="Naslov1"/>
        <w:numPr>
          <w:ilvl w:val="0"/>
          <w:numId w:val="5"/>
        </w:numPr>
        <w:tabs>
          <w:tab w:val="left" w:pos="692"/>
        </w:tabs>
        <w:spacing w:before="90"/>
        <w:ind w:hanging="301"/>
        <w:rPr>
          <w:color w:val="4F81BC"/>
        </w:rPr>
      </w:pPr>
      <w:bookmarkStart w:id="19" w:name="_bookmark19"/>
      <w:bookmarkEnd w:id="19"/>
      <w:r>
        <w:rPr>
          <w:color w:val="4F81BC"/>
          <w:spacing w:val="-3"/>
        </w:rPr>
        <w:lastRenderedPageBreak/>
        <w:t>1.</w:t>
      </w:r>
      <w:r>
        <w:rPr>
          <w:color w:val="4F81BC"/>
          <w:spacing w:val="-8"/>
        </w:rPr>
        <w:t xml:space="preserve"> </w:t>
      </w:r>
      <w:r>
        <w:rPr>
          <w:color w:val="4F81BC"/>
        </w:rPr>
        <w:t>Prevozi</w:t>
      </w:r>
    </w:p>
    <w:p w:rsidR="00ED76A2" w:rsidRPr="00ED76A2" w:rsidRDefault="0034484C" w:rsidP="00ED76A2">
      <w:pPr>
        <w:pStyle w:val="Odstavekseznama"/>
        <w:numPr>
          <w:ilvl w:val="2"/>
          <w:numId w:val="4"/>
        </w:numPr>
        <w:tabs>
          <w:tab w:val="left" w:pos="932"/>
        </w:tabs>
        <w:spacing w:before="254"/>
        <w:ind w:hanging="541"/>
        <w:rPr>
          <w:rFonts w:ascii="Cambria"/>
          <w:b/>
        </w:rPr>
      </w:pPr>
      <w:bookmarkStart w:id="20" w:name="_bookmark20"/>
      <w:bookmarkEnd w:id="20"/>
      <w:r>
        <w:rPr>
          <w:rFonts w:ascii="Cambria"/>
          <w:b/>
          <w:color w:val="4F81BC"/>
        </w:rPr>
        <w:t>Avtobus</w:t>
      </w:r>
    </w:p>
    <w:p w:rsidR="002F59B5" w:rsidRDefault="0034484C">
      <w:pPr>
        <w:pStyle w:val="Telobesedila"/>
        <w:spacing w:before="15" w:line="271" w:lineRule="auto"/>
        <w:ind w:left="391" w:right="514"/>
        <w:jc w:val="both"/>
      </w:pPr>
      <w:r>
        <w:rPr>
          <w:spacing w:val="-5"/>
        </w:rPr>
        <w:t xml:space="preserve">Avtobusni </w:t>
      </w:r>
      <w:r>
        <w:rPr>
          <w:spacing w:val="-3"/>
        </w:rPr>
        <w:t xml:space="preserve">prevoznik </w:t>
      </w:r>
      <w:r>
        <w:t xml:space="preserve">je </w:t>
      </w:r>
      <w:r w:rsidR="00203896">
        <w:rPr>
          <w:spacing w:val="-3"/>
        </w:rPr>
        <w:t>NOMAGO</w:t>
      </w:r>
      <w:r>
        <w:rPr>
          <w:spacing w:val="-3"/>
        </w:rPr>
        <w:t xml:space="preserve"> </w:t>
      </w:r>
      <w:r>
        <w:t xml:space="preserve">Celje. </w:t>
      </w:r>
      <w:r>
        <w:rPr>
          <w:spacing w:val="4"/>
        </w:rPr>
        <w:t xml:space="preserve">Učenci </w:t>
      </w:r>
      <w:r>
        <w:t xml:space="preserve">uporabljajo </w:t>
      </w:r>
      <w:r>
        <w:rPr>
          <w:spacing w:val="5"/>
        </w:rPr>
        <w:t xml:space="preserve">čip </w:t>
      </w:r>
      <w:r>
        <w:t xml:space="preserve">kartice in so na  seznamu  </w:t>
      </w:r>
      <w:r>
        <w:rPr>
          <w:spacing w:val="-5"/>
        </w:rPr>
        <w:t xml:space="preserve">vozačev.  </w:t>
      </w:r>
      <w:r>
        <w:t xml:space="preserve">Nadzor nad </w:t>
      </w:r>
      <w:r>
        <w:rPr>
          <w:spacing w:val="-4"/>
        </w:rPr>
        <w:t xml:space="preserve">vozači </w:t>
      </w:r>
      <w:r>
        <w:t xml:space="preserve">pri prihodu v šolo </w:t>
      </w:r>
      <w:r>
        <w:rPr>
          <w:spacing w:val="3"/>
        </w:rPr>
        <w:t xml:space="preserve">imajo </w:t>
      </w:r>
      <w:r>
        <w:t xml:space="preserve">dežurni </w:t>
      </w:r>
      <w:r>
        <w:rPr>
          <w:spacing w:val="2"/>
        </w:rPr>
        <w:t xml:space="preserve">učitelji, </w:t>
      </w:r>
      <w:r>
        <w:rPr>
          <w:spacing w:val="3"/>
        </w:rPr>
        <w:t xml:space="preserve">prav </w:t>
      </w:r>
      <w:r>
        <w:t xml:space="preserve">tako pri odhodu domov. Naloge dežurnega </w:t>
      </w:r>
      <w:r>
        <w:rPr>
          <w:spacing w:val="2"/>
        </w:rPr>
        <w:t xml:space="preserve">učitelja </w:t>
      </w:r>
      <w:r>
        <w:t xml:space="preserve">so podrobno razdelane v Hišnem redu </w:t>
      </w:r>
      <w:r>
        <w:rPr>
          <w:spacing w:val="3"/>
        </w:rPr>
        <w:t>OŠ</w:t>
      </w:r>
      <w:r>
        <w:rPr>
          <w:spacing w:val="-33"/>
        </w:rPr>
        <w:t xml:space="preserve"> </w:t>
      </w:r>
      <w:r>
        <w:t>Griže.</w:t>
      </w:r>
    </w:p>
    <w:p w:rsidR="002F59B5" w:rsidRDefault="002F59B5">
      <w:pPr>
        <w:pStyle w:val="Telobesedila"/>
        <w:spacing w:before="2"/>
        <w:rPr>
          <w:sz w:val="26"/>
        </w:rPr>
      </w:pPr>
    </w:p>
    <w:p w:rsidR="002F59B5" w:rsidRDefault="0034484C">
      <w:pPr>
        <w:pStyle w:val="Telobesedila"/>
        <w:spacing w:line="285" w:lineRule="auto"/>
        <w:ind w:left="391" w:right="524"/>
        <w:jc w:val="both"/>
      </w:pPr>
      <w:r>
        <w:t>Prometni varnosti, kulturi odnosov pri vstopu in izstopu na avtobus oz. kombi v septembru namenimo čas na razrednih urah, uvodnih roditeljskih sestankih. Na ogled je tudi razstava Varno na poti v šolo v avli šole.</w:t>
      </w:r>
    </w:p>
    <w:p w:rsidR="002F59B5" w:rsidRDefault="0034484C">
      <w:pPr>
        <w:pStyle w:val="Telobesedila"/>
        <w:spacing w:line="237" w:lineRule="exact"/>
        <w:ind w:left="391"/>
        <w:jc w:val="both"/>
      </w:pPr>
      <w:r>
        <w:t>Pri prihodu in odhodu avtobusov s šolskega dvorišča morajo učenci upoštevati navodila dežurnega učitelja.</w:t>
      </w:r>
    </w:p>
    <w:p w:rsidR="002F59B5" w:rsidRDefault="002F59B5">
      <w:pPr>
        <w:pStyle w:val="Telobesedila"/>
        <w:spacing w:before="5"/>
        <w:rPr>
          <w:sz w:val="23"/>
        </w:rPr>
      </w:pPr>
    </w:p>
    <w:p w:rsidR="002F59B5" w:rsidRDefault="0034484C">
      <w:pPr>
        <w:pStyle w:val="Telobesedila"/>
        <w:spacing w:line="228" w:lineRule="auto"/>
        <w:ind w:left="391" w:right="525"/>
        <w:jc w:val="both"/>
      </w:pPr>
      <w:r>
        <w:t>Pri vstopu na avtobus je potnik dolžan pokazati vozniku čip kartico, ki je veljavna v dneh šolskega pouka. O morebitni izgubljeni oziroma odtujeni čip kartici je imetnik dolžan obvestiti tajništvo šole.</w:t>
      </w:r>
    </w:p>
    <w:p w:rsidR="002F59B5" w:rsidRDefault="002F59B5">
      <w:pPr>
        <w:pStyle w:val="Telobesedila"/>
        <w:spacing w:before="8"/>
      </w:pPr>
    </w:p>
    <w:p w:rsidR="002F59B5" w:rsidRDefault="0034484C">
      <w:pPr>
        <w:pStyle w:val="Telobesedila"/>
        <w:spacing w:line="242" w:lineRule="auto"/>
        <w:ind w:left="391" w:right="539"/>
        <w:jc w:val="both"/>
      </w:pPr>
      <w:r>
        <w:t>Potnik ne sme onesnažiti vozila namenoma ali iz malomarnosti. V tem primeru je dolžan povrniti škodo za čiščenje. Potnik je dolžan povrniti škodo, če jo je na avtobusu ali kombiju povzročil namenoma.</w:t>
      </w:r>
    </w:p>
    <w:p w:rsidR="002F59B5" w:rsidRDefault="002F59B5">
      <w:pPr>
        <w:pStyle w:val="Telobesedila"/>
        <w:rPr>
          <w:sz w:val="21"/>
        </w:rPr>
      </w:pPr>
    </w:p>
    <w:p w:rsidR="002F59B5" w:rsidRDefault="0034484C">
      <w:pPr>
        <w:pStyle w:val="Telobesedila"/>
        <w:ind w:left="391"/>
      </w:pPr>
      <w:r>
        <w:t>Zaradi varnosti je hoja v avtobusu med vožnjo prepovedana, potniki morajo biti pripeti z varnostnim pasom.</w:t>
      </w:r>
    </w:p>
    <w:p w:rsidR="002F59B5" w:rsidRDefault="002F59B5">
      <w:pPr>
        <w:pStyle w:val="Telobesedila"/>
        <w:spacing w:before="5"/>
      </w:pPr>
    </w:p>
    <w:p w:rsidR="002F59B5" w:rsidRDefault="0034484C">
      <w:pPr>
        <w:pStyle w:val="Telobesedila"/>
        <w:spacing w:before="1" w:line="242" w:lineRule="auto"/>
        <w:ind w:left="391" w:right="538"/>
        <w:jc w:val="both"/>
      </w:pPr>
      <w:r>
        <w:t>Pri vstopanju v avtobus mora potnik zagotoviti varen vstop sebi in ostalim potnikom. Pri tem je nedopustno kakršnokoli neprimerno besedno ali fizično nasilje nad ostalimi potniki ali voznikom.</w:t>
      </w:r>
    </w:p>
    <w:p w:rsidR="002F59B5" w:rsidRDefault="002F59B5">
      <w:pPr>
        <w:pStyle w:val="Telobesedila"/>
        <w:spacing w:before="6"/>
        <w:rPr>
          <w:sz w:val="23"/>
        </w:rPr>
      </w:pPr>
    </w:p>
    <w:p w:rsidR="002F59B5" w:rsidRDefault="0034484C">
      <w:pPr>
        <w:pStyle w:val="Telobesedila"/>
        <w:spacing w:line="242" w:lineRule="auto"/>
        <w:ind w:left="391" w:right="537"/>
        <w:jc w:val="both"/>
      </w:pPr>
      <w:r>
        <w:t>Vozači pred in po pouku ne smejo zapuščati šolskega prostora, upoštevati morajo navodila, ki so podrobno opisana v Hišnem redu OŠ Griže.</w:t>
      </w:r>
    </w:p>
    <w:p w:rsidR="002F59B5" w:rsidRDefault="0034484C">
      <w:pPr>
        <w:pStyle w:val="Telobesedila"/>
        <w:spacing w:before="5" w:line="235" w:lineRule="auto"/>
        <w:ind w:left="391" w:right="513"/>
        <w:jc w:val="both"/>
      </w:pPr>
      <w:r>
        <w:rPr>
          <w:spacing w:val="4"/>
        </w:rPr>
        <w:t xml:space="preserve">Učenci, </w:t>
      </w:r>
      <w:r>
        <w:t xml:space="preserve">ki </w:t>
      </w:r>
      <w:r>
        <w:rPr>
          <w:spacing w:val="3"/>
        </w:rPr>
        <w:t xml:space="preserve">imajo </w:t>
      </w:r>
      <w:r>
        <w:rPr>
          <w:spacing w:val="-3"/>
        </w:rPr>
        <w:t xml:space="preserve">aktivnosti </w:t>
      </w:r>
      <w:r>
        <w:t xml:space="preserve">na šoli 0. uro (ob 7.30) in 7. uro (do </w:t>
      </w:r>
      <w:r>
        <w:rPr>
          <w:spacing w:val="2"/>
        </w:rPr>
        <w:t xml:space="preserve">14.30) </w:t>
      </w:r>
      <w:r>
        <w:t xml:space="preserve">koristijo </w:t>
      </w:r>
      <w:r>
        <w:rPr>
          <w:spacing w:val="-3"/>
        </w:rPr>
        <w:t xml:space="preserve">prevoz </w:t>
      </w:r>
      <w:r>
        <w:t xml:space="preserve">redne avtobusne </w:t>
      </w:r>
      <w:r>
        <w:rPr>
          <w:spacing w:val="2"/>
        </w:rPr>
        <w:t xml:space="preserve">linije. </w:t>
      </w:r>
      <w:r>
        <w:rPr>
          <w:spacing w:val="-4"/>
        </w:rPr>
        <w:t xml:space="preserve">Izstopna </w:t>
      </w:r>
      <w:r>
        <w:rPr>
          <w:spacing w:val="-6"/>
        </w:rPr>
        <w:t xml:space="preserve">oz. </w:t>
      </w:r>
      <w:r>
        <w:rPr>
          <w:spacing w:val="-4"/>
        </w:rPr>
        <w:t xml:space="preserve">vstopna </w:t>
      </w:r>
      <w:r>
        <w:t xml:space="preserve">postaja je v </w:t>
      </w:r>
      <w:r>
        <w:rPr>
          <w:spacing w:val="4"/>
        </w:rPr>
        <w:t xml:space="preserve">Migojnicah </w:t>
      </w:r>
      <w:r>
        <w:t xml:space="preserve">na urejenem  avtobusnem  postajališču, pot do šole </w:t>
      </w:r>
      <w:r>
        <w:rPr>
          <w:spacing w:val="-6"/>
        </w:rPr>
        <w:t xml:space="preserve">oz. </w:t>
      </w:r>
      <w:r>
        <w:t xml:space="preserve">iz šole </w:t>
      </w:r>
      <w:r>
        <w:rPr>
          <w:spacing w:val="-4"/>
        </w:rPr>
        <w:t xml:space="preserve">vodi  </w:t>
      </w:r>
      <w:r>
        <w:t>po urejenem</w:t>
      </w:r>
      <w:r>
        <w:rPr>
          <w:spacing w:val="2"/>
        </w:rPr>
        <w:t xml:space="preserve"> pločniku.</w:t>
      </w:r>
    </w:p>
    <w:p w:rsidR="002F59B5" w:rsidRDefault="002F59B5">
      <w:pPr>
        <w:pStyle w:val="Telobesedila"/>
        <w:spacing w:before="2"/>
        <w:rPr>
          <w:sz w:val="26"/>
        </w:rPr>
      </w:pPr>
    </w:p>
    <w:p w:rsidR="002F59B5" w:rsidRDefault="0034484C">
      <w:pPr>
        <w:spacing w:before="1"/>
        <w:ind w:left="391"/>
        <w:rPr>
          <w:b/>
          <w:sz w:val="24"/>
        </w:rPr>
      </w:pPr>
      <w:r>
        <w:rPr>
          <w:b/>
          <w:color w:val="993366"/>
          <w:sz w:val="24"/>
        </w:rPr>
        <w:t>Relacije s časovnim razporedom pogodbenih prevozov za OŠ Griže</w:t>
      </w:r>
    </w:p>
    <w:p w:rsidR="002F59B5" w:rsidRDefault="0034484C">
      <w:pPr>
        <w:spacing w:before="163"/>
        <w:ind w:left="391"/>
        <w:rPr>
          <w:b/>
        </w:rPr>
      </w:pPr>
      <w:r>
        <w:rPr>
          <w:rFonts w:ascii="Times New Roman" w:hAnsi="Times New Roman"/>
          <w:spacing w:val="-57"/>
          <w:w w:val="102"/>
          <w:u w:val="single"/>
        </w:rPr>
        <w:t xml:space="preserve"> </w:t>
      </w:r>
      <w:r>
        <w:rPr>
          <w:b/>
          <w:spacing w:val="3"/>
          <w:u w:val="single"/>
        </w:rPr>
        <w:t xml:space="preserve">Prihod </w:t>
      </w:r>
      <w:r>
        <w:rPr>
          <w:b/>
          <w:u w:val="single"/>
        </w:rPr>
        <w:t xml:space="preserve">v </w:t>
      </w:r>
      <w:r>
        <w:rPr>
          <w:b/>
          <w:spacing w:val="4"/>
          <w:u w:val="single"/>
        </w:rPr>
        <w:t>šolo</w:t>
      </w:r>
    </w:p>
    <w:p w:rsidR="002F59B5" w:rsidRDefault="002F59B5">
      <w:pPr>
        <w:pStyle w:val="Telobesedila"/>
        <w:spacing w:before="9"/>
        <w:rPr>
          <w:b/>
        </w:rPr>
      </w:pPr>
    </w:p>
    <w:tbl>
      <w:tblPr>
        <w:tblStyle w:val="TableNormal"/>
        <w:tblW w:w="0" w:type="auto"/>
        <w:tblInd w:w="278"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3240"/>
        <w:gridCol w:w="5981"/>
      </w:tblGrid>
      <w:tr w:rsidR="002F59B5">
        <w:trPr>
          <w:trHeight w:val="225"/>
        </w:trPr>
        <w:tc>
          <w:tcPr>
            <w:tcW w:w="3240" w:type="dxa"/>
          </w:tcPr>
          <w:p w:rsidR="002F59B5" w:rsidRDefault="0034484C">
            <w:pPr>
              <w:pStyle w:val="TableParagraph"/>
              <w:spacing w:before="10" w:line="195" w:lineRule="exact"/>
              <w:rPr>
                <w:b/>
                <w:i/>
                <w:sz w:val="19"/>
              </w:rPr>
            </w:pPr>
            <w:r>
              <w:rPr>
                <w:b/>
                <w:i/>
                <w:w w:val="105"/>
                <w:sz w:val="19"/>
              </w:rPr>
              <w:t>ČAS</w:t>
            </w:r>
          </w:p>
        </w:tc>
        <w:tc>
          <w:tcPr>
            <w:tcW w:w="5981" w:type="dxa"/>
          </w:tcPr>
          <w:p w:rsidR="002F59B5" w:rsidRDefault="0034484C">
            <w:pPr>
              <w:pStyle w:val="TableParagraph"/>
              <w:spacing w:before="10" w:line="195" w:lineRule="exact"/>
              <w:ind w:left="124"/>
              <w:rPr>
                <w:b/>
                <w:i/>
                <w:sz w:val="19"/>
              </w:rPr>
            </w:pPr>
            <w:r>
              <w:rPr>
                <w:b/>
                <w:i/>
                <w:w w:val="105"/>
                <w:sz w:val="19"/>
              </w:rPr>
              <w:t>RELACIJA</w:t>
            </w:r>
          </w:p>
        </w:tc>
      </w:tr>
      <w:tr w:rsidR="002F59B5">
        <w:trPr>
          <w:trHeight w:val="225"/>
        </w:trPr>
        <w:tc>
          <w:tcPr>
            <w:tcW w:w="3240" w:type="dxa"/>
          </w:tcPr>
          <w:p w:rsidR="002F59B5" w:rsidRDefault="0034484C">
            <w:pPr>
              <w:pStyle w:val="TableParagraph"/>
              <w:spacing w:before="9" w:line="196" w:lineRule="exact"/>
              <w:rPr>
                <w:sz w:val="19"/>
              </w:rPr>
            </w:pPr>
            <w:r>
              <w:rPr>
                <w:w w:val="105"/>
                <w:sz w:val="19"/>
              </w:rPr>
              <w:t>7.45</w:t>
            </w:r>
          </w:p>
        </w:tc>
        <w:tc>
          <w:tcPr>
            <w:tcW w:w="5981" w:type="dxa"/>
          </w:tcPr>
          <w:p w:rsidR="002F59B5" w:rsidRDefault="0034484C">
            <w:pPr>
              <w:pStyle w:val="TableParagraph"/>
              <w:spacing w:before="9" w:line="196" w:lineRule="exact"/>
              <w:ind w:left="124"/>
              <w:rPr>
                <w:sz w:val="19"/>
              </w:rPr>
            </w:pPr>
            <w:r>
              <w:rPr>
                <w:w w:val="105"/>
                <w:sz w:val="19"/>
              </w:rPr>
              <w:t>Zagreben</w:t>
            </w:r>
          </w:p>
        </w:tc>
      </w:tr>
      <w:tr w:rsidR="002F59B5">
        <w:trPr>
          <w:trHeight w:val="225"/>
        </w:trPr>
        <w:tc>
          <w:tcPr>
            <w:tcW w:w="3240" w:type="dxa"/>
          </w:tcPr>
          <w:p w:rsidR="002F59B5" w:rsidRDefault="0034484C">
            <w:pPr>
              <w:pStyle w:val="TableParagraph"/>
              <w:spacing w:before="10" w:line="196" w:lineRule="exact"/>
              <w:rPr>
                <w:sz w:val="19"/>
              </w:rPr>
            </w:pPr>
            <w:r>
              <w:rPr>
                <w:w w:val="105"/>
                <w:sz w:val="19"/>
              </w:rPr>
              <w:t>7.55</w:t>
            </w:r>
          </w:p>
        </w:tc>
        <w:tc>
          <w:tcPr>
            <w:tcW w:w="5981" w:type="dxa"/>
          </w:tcPr>
          <w:p w:rsidR="002F59B5" w:rsidRDefault="0034484C">
            <w:pPr>
              <w:pStyle w:val="TableParagraph"/>
              <w:spacing w:before="10" w:line="196" w:lineRule="exact"/>
              <w:ind w:left="124"/>
              <w:rPr>
                <w:sz w:val="19"/>
              </w:rPr>
            </w:pPr>
            <w:r>
              <w:rPr>
                <w:w w:val="105"/>
                <w:sz w:val="19"/>
              </w:rPr>
              <w:t>Liboje Frece</w:t>
            </w:r>
          </w:p>
        </w:tc>
      </w:tr>
      <w:tr w:rsidR="002F59B5">
        <w:trPr>
          <w:trHeight w:val="225"/>
        </w:trPr>
        <w:tc>
          <w:tcPr>
            <w:tcW w:w="3240" w:type="dxa"/>
          </w:tcPr>
          <w:p w:rsidR="002F59B5" w:rsidRDefault="0034484C">
            <w:pPr>
              <w:pStyle w:val="TableParagraph"/>
              <w:spacing w:before="9" w:line="196" w:lineRule="exact"/>
              <w:rPr>
                <w:sz w:val="19"/>
              </w:rPr>
            </w:pPr>
            <w:r>
              <w:rPr>
                <w:w w:val="105"/>
                <w:sz w:val="19"/>
              </w:rPr>
              <w:t>8.00</w:t>
            </w:r>
          </w:p>
        </w:tc>
        <w:tc>
          <w:tcPr>
            <w:tcW w:w="5981" w:type="dxa"/>
          </w:tcPr>
          <w:p w:rsidR="002F59B5" w:rsidRDefault="0034484C">
            <w:pPr>
              <w:pStyle w:val="TableParagraph"/>
              <w:spacing w:before="9" w:line="196" w:lineRule="exact"/>
              <w:ind w:left="124"/>
              <w:rPr>
                <w:sz w:val="19"/>
              </w:rPr>
            </w:pPr>
            <w:r>
              <w:rPr>
                <w:w w:val="105"/>
                <w:sz w:val="19"/>
              </w:rPr>
              <w:t>POŠ Liboje</w:t>
            </w:r>
          </w:p>
        </w:tc>
      </w:tr>
      <w:tr w:rsidR="002F59B5">
        <w:trPr>
          <w:trHeight w:val="225"/>
        </w:trPr>
        <w:tc>
          <w:tcPr>
            <w:tcW w:w="3240" w:type="dxa"/>
          </w:tcPr>
          <w:p w:rsidR="002F59B5" w:rsidRDefault="0034484C">
            <w:pPr>
              <w:pStyle w:val="TableParagraph"/>
              <w:spacing w:before="9" w:line="196" w:lineRule="exact"/>
              <w:rPr>
                <w:sz w:val="19"/>
              </w:rPr>
            </w:pPr>
            <w:r>
              <w:rPr>
                <w:w w:val="105"/>
                <w:sz w:val="19"/>
              </w:rPr>
              <w:t>8.02</w:t>
            </w:r>
          </w:p>
        </w:tc>
        <w:tc>
          <w:tcPr>
            <w:tcW w:w="5981" w:type="dxa"/>
          </w:tcPr>
          <w:p w:rsidR="002F59B5" w:rsidRDefault="0034484C">
            <w:pPr>
              <w:pStyle w:val="TableParagraph"/>
              <w:spacing w:before="9" w:line="196" w:lineRule="exact"/>
              <w:ind w:left="124"/>
              <w:rPr>
                <w:sz w:val="19"/>
              </w:rPr>
            </w:pPr>
            <w:r>
              <w:rPr>
                <w:w w:val="105"/>
                <w:sz w:val="19"/>
              </w:rPr>
              <w:t>Kili / Kasaze</w:t>
            </w:r>
          </w:p>
        </w:tc>
      </w:tr>
      <w:tr w:rsidR="002F59B5">
        <w:trPr>
          <w:trHeight w:val="225"/>
        </w:trPr>
        <w:tc>
          <w:tcPr>
            <w:tcW w:w="3240" w:type="dxa"/>
          </w:tcPr>
          <w:p w:rsidR="002F59B5" w:rsidRDefault="0034484C">
            <w:pPr>
              <w:pStyle w:val="TableParagraph"/>
              <w:spacing w:line="205" w:lineRule="exact"/>
              <w:rPr>
                <w:sz w:val="19"/>
              </w:rPr>
            </w:pPr>
            <w:r>
              <w:rPr>
                <w:w w:val="105"/>
                <w:sz w:val="19"/>
              </w:rPr>
              <w:t>8.05</w:t>
            </w:r>
          </w:p>
        </w:tc>
        <w:tc>
          <w:tcPr>
            <w:tcW w:w="5981" w:type="dxa"/>
          </w:tcPr>
          <w:p w:rsidR="002F59B5" w:rsidRDefault="0034484C">
            <w:pPr>
              <w:pStyle w:val="TableParagraph"/>
              <w:spacing w:line="205" w:lineRule="exact"/>
              <w:ind w:left="124"/>
              <w:rPr>
                <w:sz w:val="19"/>
              </w:rPr>
            </w:pPr>
            <w:r>
              <w:rPr>
                <w:w w:val="105"/>
                <w:sz w:val="19"/>
              </w:rPr>
              <w:t>Kasaze Mirosan</w:t>
            </w:r>
          </w:p>
        </w:tc>
      </w:tr>
      <w:tr w:rsidR="002F59B5">
        <w:trPr>
          <w:trHeight w:val="225"/>
        </w:trPr>
        <w:tc>
          <w:tcPr>
            <w:tcW w:w="3240" w:type="dxa"/>
          </w:tcPr>
          <w:p w:rsidR="002F59B5" w:rsidRDefault="0034484C">
            <w:pPr>
              <w:pStyle w:val="TableParagraph"/>
              <w:spacing w:line="205" w:lineRule="exact"/>
              <w:rPr>
                <w:sz w:val="19"/>
              </w:rPr>
            </w:pPr>
            <w:r>
              <w:rPr>
                <w:w w:val="105"/>
                <w:sz w:val="19"/>
              </w:rPr>
              <w:t>8.10</w:t>
            </w:r>
          </w:p>
        </w:tc>
        <w:tc>
          <w:tcPr>
            <w:tcW w:w="5981" w:type="dxa"/>
          </w:tcPr>
          <w:p w:rsidR="002F59B5" w:rsidRDefault="0034484C">
            <w:pPr>
              <w:pStyle w:val="TableParagraph"/>
              <w:spacing w:line="205" w:lineRule="exact"/>
              <w:ind w:left="124"/>
              <w:rPr>
                <w:sz w:val="19"/>
              </w:rPr>
            </w:pPr>
            <w:r>
              <w:rPr>
                <w:w w:val="105"/>
                <w:sz w:val="19"/>
              </w:rPr>
              <w:t>Šola</w:t>
            </w:r>
          </w:p>
        </w:tc>
      </w:tr>
      <w:tr w:rsidR="002F59B5">
        <w:trPr>
          <w:trHeight w:val="180"/>
        </w:trPr>
        <w:tc>
          <w:tcPr>
            <w:tcW w:w="3240" w:type="dxa"/>
            <w:shd w:val="clear" w:color="auto" w:fill="D9D9D9"/>
          </w:tcPr>
          <w:p w:rsidR="002F59B5" w:rsidRDefault="002F59B5">
            <w:pPr>
              <w:pStyle w:val="TableParagraph"/>
              <w:ind w:left="0"/>
              <w:rPr>
                <w:rFonts w:ascii="Times New Roman"/>
                <w:sz w:val="12"/>
              </w:rPr>
            </w:pPr>
          </w:p>
        </w:tc>
        <w:tc>
          <w:tcPr>
            <w:tcW w:w="5981" w:type="dxa"/>
            <w:shd w:val="clear" w:color="auto" w:fill="D9D9D9"/>
          </w:tcPr>
          <w:p w:rsidR="002F59B5" w:rsidRDefault="002F59B5">
            <w:pPr>
              <w:pStyle w:val="TableParagraph"/>
              <w:ind w:left="0"/>
              <w:rPr>
                <w:rFonts w:ascii="Times New Roman"/>
                <w:sz w:val="12"/>
              </w:rPr>
            </w:pPr>
          </w:p>
        </w:tc>
      </w:tr>
      <w:tr w:rsidR="002F59B5">
        <w:trPr>
          <w:trHeight w:val="225"/>
        </w:trPr>
        <w:tc>
          <w:tcPr>
            <w:tcW w:w="3240" w:type="dxa"/>
          </w:tcPr>
          <w:p w:rsidR="002F59B5" w:rsidRDefault="0034484C">
            <w:pPr>
              <w:pStyle w:val="TableParagraph"/>
              <w:spacing w:line="205" w:lineRule="exact"/>
              <w:rPr>
                <w:sz w:val="19"/>
              </w:rPr>
            </w:pPr>
            <w:r>
              <w:rPr>
                <w:w w:val="105"/>
                <w:sz w:val="19"/>
              </w:rPr>
              <w:t>8.00</w:t>
            </w:r>
          </w:p>
        </w:tc>
        <w:tc>
          <w:tcPr>
            <w:tcW w:w="5981" w:type="dxa"/>
          </w:tcPr>
          <w:p w:rsidR="002F59B5" w:rsidRDefault="0034484C">
            <w:pPr>
              <w:pStyle w:val="TableParagraph"/>
              <w:spacing w:line="205" w:lineRule="exact"/>
              <w:ind w:left="124"/>
              <w:rPr>
                <w:sz w:val="19"/>
              </w:rPr>
            </w:pPr>
            <w:r>
              <w:rPr>
                <w:w w:val="105"/>
                <w:sz w:val="19"/>
              </w:rPr>
              <w:t>Zabukovica Minerva</w:t>
            </w:r>
          </w:p>
        </w:tc>
      </w:tr>
      <w:tr w:rsidR="002F59B5">
        <w:trPr>
          <w:trHeight w:val="225"/>
        </w:trPr>
        <w:tc>
          <w:tcPr>
            <w:tcW w:w="3240" w:type="dxa"/>
          </w:tcPr>
          <w:p w:rsidR="002F59B5" w:rsidRDefault="0034484C">
            <w:pPr>
              <w:pStyle w:val="TableParagraph"/>
              <w:spacing w:line="205" w:lineRule="exact"/>
              <w:rPr>
                <w:sz w:val="19"/>
              </w:rPr>
            </w:pPr>
            <w:r>
              <w:rPr>
                <w:w w:val="105"/>
                <w:sz w:val="19"/>
              </w:rPr>
              <w:t>8.02</w:t>
            </w:r>
          </w:p>
        </w:tc>
        <w:tc>
          <w:tcPr>
            <w:tcW w:w="5981" w:type="dxa"/>
          </w:tcPr>
          <w:p w:rsidR="002F59B5" w:rsidRDefault="0034484C">
            <w:pPr>
              <w:pStyle w:val="TableParagraph"/>
              <w:spacing w:line="205" w:lineRule="exact"/>
              <w:ind w:left="124"/>
              <w:rPr>
                <w:sz w:val="19"/>
              </w:rPr>
            </w:pPr>
            <w:r>
              <w:rPr>
                <w:w w:val="105"/>
                <w:sz w:val="19"/>
              </w:rPr>
              <w:t>Zdravstveni dom (stari)</w:t>
            </w:r>
          </w:p>
        </w:tc>
      </w:tr>
      <w:tr w:rsidR="002F59B5">
        <w:trPr>
          <w:trHeight w:val="225"/>
        </w:trPr>
        <w:tc>
          <w:tcPr>
            <w:tcW w:w="3240" w:type="dxa"/>
          </w:tcPr>
          <w:p w:rsidR="002F59B5" w:rsidRDefault="0034484C">
            <w:pPr>
              <w:pStyle w:val="TableParagraph"/>
              <w:spacing w:line="205" w:lineRule="exact"/>
              <w:rPr>
                <w:sz w:val="19"/>
              </w:rPr>
            </w:pPr>
            <w:r>
              <w:rPr>
                <w:w w:val="105"/>
                <w:sz w:val="19"/>
              </w:rPr>
              <w:t>8.04</w:t>
            </w:r>
          </w:p>
        </w:tc>
        <w:tc>
          <w:tcPr>
            <w:tcW w:w="5981" w:type="dxa"/>
          </w:tcPr>
          <w:p w:rsidR="002F59B5" w:rsidRDefault="0034484C">
            <w:pPr>
              <w:pStyle w:val="TableParagraph"/>
              <w:spacing w:line="205" w:lineRule="exact"/>
              <w:ind w:left="124"/>
              <w:rPr>
                <w:sz w:val="19"/>
              </w:rPr>
            </w:pPr>
            <w:r>
              <w:rPr>
                <w:w w:val="105"/>
                <w:sz w:val="19"/>
              </w:rPr>
              <w:t>Cizej</w:t>
            </w:r>
          </w:p>
        </w:tc>
      </w:tr>
      <w:tr w:rsidR="002F59B5">
        <w:trPr>
          <w:trHeight w:val="210"/>
        </w:trPr>
        <w:tc>
          <w:tcPr>
            <w:tcW w:w="3240" w:type="dxa"/>
          </w:tcPr>
          <w:p w:rsidR="002F59B5" w:rsidRDefault="0034484C">
            <w:pPr>
              <w:pStyle w:val="TableParagraph"/>
              <w:spacing w:line="190" w:lineRule="exact"/>
              <w:rPr>
                <w:sz w:val="19"/>
              </w:rPr>
            </w:pPr>
            <w:r>
              <w:rPr>
                <w:w w:val="105"/>
                <w:sz w:val="19"/>
              </w:rPr>
              <w:t>8.08</w:t>
            </w:r>
          </w:p>
        </w:tc>
        <w:tc>
          <w:tcPr>
            <w:tcW w:w="5981" w:type="dxa"/>
          </w:tcPr>
          <w:p w:rsidR="002F59B5" w:rsidRDefault="0034484C">
            <w:pPr>
              <w:pStyle w:val="TableParagraph"/>
              <w:spacing w:line="190" w:lineRule="exact"/>
              <w:ind w:left="124"/>
              <w:rPr>
                <w:sz w:val="19"/>
              </w:rPr>
            </w:pPr>
            <w:r>
              <w:rPr>
                <w:w w:val="105"/>
                <w:sz w:val="19"/>
              </w:rPr>
              <w:t>Šola</w:t>
            </w:r>
          </w:p>
        </w:tc>
      </w:tr>
      <w:tr w:rsidR="002F59B5">
        <w:trPr>
          <w:trHeight w:val="750"/>
        </w:trPr>
        <w:tc>
          <w:tcPr>
            <w:tcW w:w="3240" w:type="dxa"/>
            <w:tcBorders>
              <w:left w:val="nil"/>
              <w:right w:val="nil"/>
            </w:tcBorders>
          </w:tcPr>
          <w:p w:rsidR="002F59B5" w:rsidRDefault="002F59B5">
            <w:pPr>
              <w:pStyle w:val="TableParagraph"/>
              <w:spacing w:before="7"/>
              <w:ind w:left="0"/>
              <w:rPr>
                <w:b/>
                <w:sz w:val="20"/>
              </w:rPr>
            </w:pPr>
          </w:p>
          <w:p w:rsidR="002F59B5" w:rsidRDefault="0034484C">
            <w:pPr>
              <w:pStyle w:val="TableParagraph"/>
              <w:ind w:left="127"/>
              <w:rPr>
                <w:b/>
              </w:rPr>
            </w:pPr>
            <w:r>
              <w:rPr>
                <w:rFonts w:ascii="Times New Roman" w:hAnsi="Times New Roman"/>
                <w:spacing w:val="-57"/>
                <w:w w:val="102"/>
                <w:u w:val="single"/>
              </w:rPr>
              <w:t xml:space="preserve"> </w:t>
            </w:r>
            <w:r>
              <w:rPr>
                <w:b/>
                <w:spacing w:val="4"/>
                <w:u w:val="single"/>
              </w:rPr>
              <w:t xml:space="preserve">Odhod iz </w:t>
            </w:r>
            <w:r>
              <w:rPr>
                <w:b/>
                <w:spacing w:val="5"/>
                <w:u w:val="single"/>
              </w:rPr>
              <w:t>šole</w:t>
            </w:r>
          </w:p>
        </w:tc>
        <w:tc>
          <w:tcPr>
            <w:tcW w:w="5981" w:type="dxa"/>
            <w:tcBorders>
              <w:left w:val="nil"/>
              <w:right w:val="nil"/>
            </w:tcBorders>
          </w:tcPr>
          <w:p w:rsidR="002F59B5" w:rsidRDefault="002F59B5">
            <w:pPr>
              <w:pStyle w:val="TableParagraph"/>
              <w:ind w:left="0"/>
              <w:rPr>
                <w:rFonts w:ascii="Times New Roman"/>
              </w:rPr>
            </w:pPr>
          </w:p>
        </w:tc>
      </w:tr>
      <w:tr w:rsidR="002F59B5">
        <w:trPr>
          <w:trHeight w:val="225"/>
        </w:trPr>
        <w:tc>
          <w:tcPr>
            <w:tcW w:w="3240" w:type="dxa"/>
          </w:tcPr>
          <w:p w:rsidR="002F59B5" w:rsidRDefault="0034484C">
            <w:pPr>
              <w:pStyle w:val="TableParagraph"/>
              <w:spacing w:line="205" w:lineRule="exact"/>
              <w:rPr>
                <w:b/>
                <w:i/>
                <w:sz w:val="19"/>
              </w:rPr>
            </w:pPr>
            <w:r>
              <w:rPr>
                <w:b/>
                <w:i/>
                <w:w w:val="105"/>
                <w:sz w:val="19"/>
              </w:rPr>
              <w:t>ČAS</w:t>
            </w:r>
          </w:p>
        </w:tc>
        <w:tc>
          <w:tcPr>
            <w:tcW w:w="5981" w:type="dxa"/>
          </w:tcPr>
          <w:p w:rsidR="002F59B5" w:rsidRDefault="0034484C">
            <w:pPr>
              <w:pStyle w:val="TableParagraph"/>
              <w:spacing w:line="205" w:lineRule="exact"/>
              <w:ind w:left="124"/>
              <w:rPr>
                <w:b/>
                <w:i/>
                <w:sz w:val="19"/>
              </w:rPr>
            </w:pPr>
            <w:r>
              <w:rPr>
                <w:b/>
                <w:i/>
                <w:w w:val="105"/>
                <w:sz w:val="19"/>
              </w:rPr>
              <w:t>RELACIJA</w:t>
            </w:r>
          </w:p>
        </w:tc>
      </w:tr>
      <w:tr w:rsidR="002F59B5">
        <w:trPr>
          <w:trHeight w:val="225"/>
        </w:trPr>
        <w:tc>
          <w:tcPr>
            <w:tcW w:w="3240" w:type="dxa"/>
          </w:tcPr>
          <w:p w:rsidR="002F59B5" w:rsidRDefault="0034484C">
            <w:pPr>
              <w:pStyle w:val="TableParagraph"/>
              <w:spacing w:line="205" w:lineRule="exact"/>
              <w:rPr>
                <w:sz w:val="19"/>
              </w:rPr>
            </w:pPr>
            <w:r>
              <w:rPr>
                <w:w w:val="105"/>
                <w:sz w:val="19"/>
              </w:rPr>
              <w:t>13.00</w:t>
            </w:r>
          </w:p>
        </w:tc>
        <w:tc>
          <w:tcPr>
            <w:tcW w:w="5981" w:type="dxa"/>
          </w:tcPr>
          <w:p w:rsidR="002F59B5" w:rsidRDefault="0034484C">
            <w:pPr>
              <w:pStyle w:val="TableParagraph"/>
              <w:spacing w:line="205" w:lineRule="exact"/>
              <w:ind w:left="124"/>
              <w:rPr>
                <w:sz w:val="19"/>
              </w:rPr>
            </w:pPr>
            <w:r>
              <w:rPr>
                <w:w w:val="105"/>
                <w:sz w:val="19"/>
              </w:rPr>
              <w:t>šola</w:t>
            </w:r>
          </w:p>
        </w:tc>
      </w:tr>
      <w:tr w:rsidR="002F59B5">
        <w:trPr>
          <w:trHeight w:val="225"/>
        </w:trPr>
        <w:tc>
          <w:tcPr>
            <w:tcW w:w="3240" w:type="dxa"/>
          </w:tcPr>
          <w:p w:rsidR="002F59B5" w:rsidRDefault="0034484C">
            <w:pPr>
              <w:pStyle w:val="TableParagraph"/>
              <w:spacing w:line="205" w:lineRule="exact"/>
              <w:rPr>
                <w:sz w:val="19"/>
              </w:rPr>
            </w:pPr>
            <w:r>
              <w:rPr>
                <w:w w:val="105"/>
                <w:sz w:val="19"/>
              </w:rPr>
              <w:t>13.04</w:t>
            </w:r>
          </w:p>
        </w:tc>
        <w:tc>
          <w:tcPr>
            <w:tcW w:w="5981" w:type="dxa"/>
          </w:tcPr>
          <w:p w:rsidR="002F59B5" w:rsidRDefault="0034484C">
            <w:pPr>
              <w:pStyle w:val="TableParagraph"/>
              <w:spacing w:line="205" w:lineRule="exact"/>
              <w:ind w:left="124"/>
              <w:rPr>
                <w:sz w:val="19"/>
              </w:rPr>
            </w:pPr>
            <w:r>
              <w:rPr>
                <w:w w:val="105"/>
                <w:sz w:val="19"/>
              </w:rPr>
              <w:t>Cizej</w:t>
            </w:r>
          </w:p>
        </w:tc>
      </w:tr>
      <w:tr w:rsidR="002F59B5">
        <w:trPr>
          <w:trHeight w:val="225"/>
        </w:trPr>
        <w:tc>
          <w:tcPr>
            <w:tcW w:w="3240" w:type="dxa"/>
          </w:tcPr>
          <w:p w:rsidR="002F59B5" w:rsidRDefault="0034484C">
            <w:pPr>
              <w:pStyle w:val="TableParagraph"/>
              <w:spacing w:line="205" w:lineRule="exact"/>
              <w:rPr>
                <w:sz w:val="19"/>
              </w:rPr>
            </w:pPr>
            <w:r>
              <w:rPr>
                <w:w w:val="105"/>
                <w:sz w:val="19"/>
              </w:rPr>
              <w:t>13.06</w:t>
            </w:r>
          </w:p>
        </w:tc>
        <w:tc>
          <w:tcPr>
            <w:tcW w:w="5981" w:type="dxa"/>
          </w:tcPr>
          <w:p w:rsidR="002F59B5" w:rsidRDefault="0034484C">
            <w:pPr>
              <w:pStyle w:val="TableParagraph"/>
              <w:spacing w:line="205" w:lineRule="exact"/>
              <w:ind w:left="124"/>
              <w:rPr>
                <w:sz w:val="19"/>
              </w:rPr>
            </w:pPr>
            <w:r>
              <w:rPr>
                <w:w w:val="105"/>
                <w:sz w:val="19"/>
              </w:rPr>
              <w:t>Zdravstveni dom (stari)</w:t>
            </w:r>
          </w:p>
        </w:tc>
      </w:tr>
      <w:tr w:rsidR="002F59B5">
        <w:trPr>
          <w:trHeight w:val="225"/>
        </w:trPr>
        <w:tc>
          <w:tcPr>
            <w:tcW w:w="3240" w:type="dxa"/>
          </w:tcPr>
          <w:p w:rsidR="002F59B5" w:rsidRDefault="0034484C">
            <w:pPr>
              <w:pStyle w:val="TableParagraph"/>
              <w:spacing w:line="205" w:lineRule="exact"/>
              <w:rPr>
                <w:sz w:val="19"/>
              </w:rPr>
            </w:pPr>
            <w:r>
              <w:rPr>
                <w:w w:val="105"/>
                <w:sz w:val="19"/>
              </w:rPr>
              <w:t>13.08</w:t>
            </w:r>
          </w:p>
        </w:tc>
        <w:tc>
          <w:tcPr>
            <w:tcW w:w="5981" w:type="dxa"/>
          </w:tcPr>
          <w:p w:rsidR="002F59B5" w:rsidRDefault="0034484C">
            <w:pPr>
              <w:pStyle w:val="TableParagraph"/>
              <w:spacing w:line="205" w:lineRule="exact"/>
              <w:ind w:left="124"/>
              <w:rPr>
                <w:sz w:val="19"/>
              </w:rPr>
            </w:pPr>
            <w:r>
              <w:rPr>
                <w:w w:val="105"/>
                <w:sz w:val="19"/>
              </w:rPr>
              <w:t>Zabukovica Minerva</w:t>
            </w:r>
          </w:p>
        </w:tc>
      </w:tr>
      <w:tr w:rsidR="002F59B5">
        <w:trPr>
          <w:trHeight w:val="165"/>
        </w:trPr>
        <w:tc>
          <w:tcPr>
            <w:tcW w:w="3240" w:type="dxa"/>
            <w:shd w:val="clear" w:color="auto" w:fill="D9D9D9"/>
          </w:tcPr>
          <w:p w:rsidR="002F59B5" w:rsidRDefault="002F59B5">
            <w:pPr>
              <w:pStyle w:val="TableParagraph"/>
              <w:ind w:left="0"/>
              <w:rPr>
                <w:rFonts w:ascii="Times New Roman"/>
                <w:sz w:val="10"/>
              </w:rPr>
            </w:pPr>
          </w:p>
        </w:tc>
        <w:tc>
          <w:tcPr>
            <w:tcW w:w="5981" w:type="dxa"/>
            <w:shd w:val="clear" w:color="auto" w:fill="D9D9D9"/>
          </w:tcPr>
          <w:p w:rsidR="002F59B5" w:rsidRDefault="002F59B5">
            <w:pPr>
              <w:pStyle w:val="TableParagraph"/>
              <w:ind w:left="0"/>
              <w:rPr>
                <w:rFonts w:ascii="Times New Roman"/>
                <w:sz w:val="10"/>
              </w:rPr>
            </w:pPr>
          </w:p>
        </w:tc>
      </w:tr>
      <w:tr w:rsidR="002F59B5">
        <w:trPr>
          <w:trHeight w:val="225"/>
        </w:trPr>
        <w:tc>
          <w:tcPr>
            <w:tcW w:w="3240" w:type="dxa"/>
          </w:tcPr>
          <w:p w:rsidR="002F59B5" w:rsidRDefault="0034484C">
            <w:pPr>
              <w:pStyle w:val="TableParagraph"/>
              <w:spacing w:before="9" w:line="196" w:lineRule="exact"/>
              <w:rPr>
                <w:sz w:val="19"/>
              </w:rPr>
            </w:pPr>
            <w:r>
              <w:rPr>
                <w:w w:val="105"/>
                <w:sz w:val="19"/>
              </w:rPr>
              <w:t>13.50</w:t>
            </w:r>
          </w:p>
        </w:tc>
        <w:tc>
          <w:tcPr>
            <w:tcW w:w="5981" w:type="dxa"/>
          </w:tcPr>
          <w:p w:rsidR="002F59B5" w:rsidRDefault="0034484C">
            <w:pPr>
              <w:pStyle w:val="TableParagraph"/>
              <w:spacing w:before="9" w:line="196" w:lineRule="exact"/>
              <w:ind w:left="124"/>
              <w:rPr>
                <w:sz w:val="19"/>
              </w:rPr>
            </w:pPr>
            <w:r>
              <w:rPr>
                <w:w w:val="105"/>
                <w:sz w:val="19"/>
              </w:rPr>
              <w:t>šola</w:t>
            </w:r>
          </w:p>
        </w:tc>
      </w:tr>
      <w:tr w:rsidR="002F59B5">
        <w:trPr>
          <w:trHeight w:val="225"/>
        </w:trPr>
        <w:tc>
          <w:tcPr>
            <w:tcW w:w="3240" w:type="dxa"/>
          </w:tcPr>
          <w:p w:rsidR="002F59B5" w:rsidRDefault="0034484C">
            <w:pPr>
              <w:pStyle w:val="TableParagraph"/>
              <w:spacing w:before="9" w:line="196" w:lineRule="exact"/>
              <w:rPr>
                <w:sz w:val="19"/>
              </w:rPr>
            </w:pPr>
            <w:r>
              <w:rPr>
                <w:w w:val="105"/>
                <w:sz w:val="19"/>
              </w:rPr>
              <w:t>13.54</w:t>
            </w:r>
          </w:p>
        </w:tc>
        <w:tc>
          <w:tcPr>
            <w:tcW w:w="5981" w:type="dxa"/>
          </w:tcPr>
          <w:p w:rsidR="002F59B5" w:rsidRDefault="0034484C">
            <w:pPr>
              <w:pStyle w:val="TableParagraph"/>
              <w:spacing w:before="9" w:line="196" w:lineRule="exact"/>
              <w:ind w:left="124"/>
              <w:rPr>
                <w:sz w:val="19"/>
              </w:rPr>
            </w:pPr>
            <w:r>
              <w:rPr>
                <w:w w:val="105"/>
                <w:sz w:val="19"/>
              </w:rPr>
              <w:t>Cizej</w:t>
            </w:r>
          </w:p>
        </w:tc>
      </w:tr>
    </w:tbl>
    <w:p w:rsidR="002F59B5" w:rsidRDefault="002F59B5">
      <w:pPr>
        <w:spacing w:line="196" w:lineRule="exact"/>
        <w:rPr>
          <w:sz w:val="19"/>
        </w:rPr>
        <w:sectPr w:rsidR="002F59B5">
          <w:pgSz w:w="11910" w:h="16850"/>
          <w:pgMar w:top="1320" w:right="900" w:bottom="1200" w:left="1020" w:header="0" w:footer="1005" w:gutter="0"/>
          <w:cols w:space="708"/>
        </w:sectPr>
      </w:pPr>
    </w:p>
    <w:tbl>
      <w:tblPr>
        <w:tblStyle w:val="TableNormal"/>
        <w:tblW w:w="0" w:type="auto"/>
        <w:tblInd w:w="278"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3229"/>
        <w:gridCol w:w="5992"/>
      </w:tblGrid>
      <w:tr w:rsidR="002F59B5">
        <w:trPr>
          <w:trHeight w:val="225"/>
        </w:trPr>
        <w:tc>
          <w:tcPr>
            <w:tcW w:w="3229" w:type="dxa"/>
          </w:tcPr>
          <w:p w:rsidR="002F59B5" w:rsidRDefault="0034484C">
            <w:pPr>
              <w:pStyle w:val="TableParagraph"/>
              <w:spacing w:before="9" w:line="196" w:lineRule="exact"/>
              <w:rPr>
                <w:sz w:val="19"/>
              </w:rPr>
            </w:pPr>
            <w:r>
              <w:rPr>
                <w:w w:val="105"/>
                <w:sz w:val="19"/>
              </w:rPr>
              <w:lastRenderedPageBreak/>
              <w:t>13.56</w:t>
            </w:r>
          </w:p>
        </w:tc>
        <w:tc>
          <w:tcPr>
            <w:tcW w:w="5992" w:type="dxa"/>
          </w:tcPr>
          <w:p w:rsidR="002F59B5" w:rsidRDefault="0034484C">
            <w:pPr>
              <w:pStyle w:val="TableParagraph"/>
              <w:spacing w:before="9" w:line="196" w:lineRule="exact"/>
              <w:ind w:left="135"/>
              <w:rPr>
                <w:sz w:val="19"/>
              </w:rPr>
            </w:pPr>
            <w:r>
              <w:rPr>
                <w:w w:val="105"/>
                <w:sz w:val="19"/>
              </w:rPr>
              <w:t>Zdravstveni dom (stari)</w:t>
            </w:r>
          </w:p>
        </w:tc>
      </w:tr>
      <w:tr w:rsidR="002F59B5">
        <w:trPr>
          <w:trHeight w:val="225"/>
        </w:trPr>
        <w:tc>
          <w:tcPr>
            <w:tcW w:w="3229" w:type="dxa"/>
          </w:tcPr>
          <w:p w:rsidR="002F59B5" w:rsidRDefault="0034484C">
            <w:pPr>
              <w:pStyle w:val="TableParagraph"/>
              <w:spacing w:before="9" w:line="196" w:lineRule="exact"/>
              <w:rPr>
                <w:sz w:val="19"/>
              </w:rPr>
            </w:pPr>
            <w:r>
              <w:rPr>
                <w:w w:val="105"/>
                <w:sz w:val="19"/>
              </w:rPr>
              <w:t>14.58</w:t>
            </w:r>
          </w:p>
        </w:tc>
        <w:tc>
          <w:tcPr>
            <w:tcW w:w="5992" w:type="dxa"/>
          </w:tcPr>
          <w:p w:rsidR="002F59B5" w:rsidRDefault="0034484C">
            <w:pPr>
              <w:pStyle w:val="TableParagraph"/>
              <w:spacing w:before="9" w:line="196" w:lineRule="exact"/>
              <w:ind w:left="135"/>
              <w:rPr>
                <w:sz w:val="19"/>
              </w:rPr>
            </w:pPr>
            <w:r>
              <w:rPr>
                <w:w w:val="105"/>
                <w:sz w:val="19"/>
              </w:rPr>
              <w:t>Zabukovica Minerva</w:t>
            </w:r>
          </w:p>
        </w:tc>
      </w:tr>
      <w:tr w:rsidR="002F59B5">
        <w:trPr>
          <w:trHeight w:val="180"/>
        </w:trPr>
        <w:tc>
          <w:tcPr>
            <w:tcW w:w="3229" w:type="dxa"/>
            <w:shd w:val="clear" w:color="auto" w:fill="D9D9D9"/>
          </w:tcPr>
          <w:p w:rsidR="002F59B5" w:rsidRDefault="002F59B5">
            <w:pPr>
              <w:pStyle w:val="TableParagraph"/>
              <w:ind w:left="0"/>
              <w:rPr>
                <w:rFonts w:ascii="Times New Roman"/>
                <w:sz w:val="12"/>
              </w:rPr>
            </w:pPr>
          </w:p>
        </w:tc>
        <w:tc>
          <w:tcPr>
            <w:tcW w:w="5992" w:type="dxa"/>
            <w:shd w:val="clear" w:color="auto" w:fill="D9D9D9"/>
          </w:tcPr>
          <w:p w:rsidR="002F59B5" w:rsidRDefault="002F59B5">
            <w:pPr>
              <w:pStyle w:val="TableParagraph"/>
              <w:ind w:left="0"/>
              <w:rPr>
                <w:rFonts w:ascii="Times New Roman"/>
                <w:sz w:val="12"/>
              </w:rPr>
            </w:pPr>
          </w:p>
        </w:tc>
      </w:tr>
      <w:tr w:rsidR="002F59B5">
        <w:trPr>
          <w:trHeight w:val="225"/>
        </w:trPr>
        <w:tc>
          <w:tcPr>
            <w:tcW w:w="3229" w:type="dxa"/>
          </w:tcPr>
          <w:p w:rsidR="002F59B5" w:rsidRDefault="0034484C">
            <w:pPr>
              <w:pStyle w:val="TableParagraph"/>
              <w:spacing w:before="9" w:line="196" w:lineRule="exact"/>
              <w:rPr>
                <w:sz w:val="19"/>
              </w:rPr>
            </w:pPr>
            <w:r>
              <w:rPr>
                <w:w w:val="105"/>
                <w:sz w:val="19"/>
              </w:rPr>
              <w:t>13.50</w:t>
            </w:r>
          </w:p>
        </w:tc>
        <w:tc>
          <w:tcPr>
            <w:tcW w:w="5992" w:type="dxa"/>
          </w:tcPr>
          <w:p w:rsidR="002F59B5" w:rsidRDefault="0034484C">
            <w:pPr>
              <w:pStyle w:val="TableParagraph"/>
              <w:spacing w:before="9" w:line="196" w:lineRule="exact"/>
              <w:ind w:left="135"/>
              <w:rPr>
                <w:sz w:val="19"/>
              </w:rPr>
            </w:pPr>
            <w:r>
              <w:rPr>
                <w:w w:val="105"/>
                <w:sz w:val="19"/>
              </w:rPr>
              <w:t>šola</w:t>
            </w:r>
          </w:p>
        </w:tc>
      </w:tr>
      <w:tr w:rsidR="002F59B5">
        <w:trPr>
          <w:trHeight w:val="225"/>
        </w:trPr>
        <w:tc>
          <w:tcPr>
            <w:tcW w:w="3229" w:type="dxa"/>
          </w:tcPr>
          <w:p w:rsidR="002F59B5" w:rsidRDefault="0034484C">
            <w:pPr>
              <w:pStyle w:val="TableParagraph"/>
              <w:spacing w:before="9" w:line="196" w:lineRule="exact"/>
              <w:rPr>
                <w:sz w:val="19"/>
              </w:rPr>
            </w:pPr>
            <w:r>
              <w:rPr>
                <w:w w:val="105"/>
                <w:sz w:val="19"/>
              </w:rPr>
              <w:t>13.55</w:t>
            </w:r>
          </w:p>
        </w:tc>
        <w:tc>
          <w:tcPr>
            <w:tcW w:w="5992" w:type="dxa"/>
          </w:tcPr>
          <w:p w:rsidR="002F59B5" w:rsidRDefault="0034484C">
            <w:pPr>
              <w:pStyle w:val="TableParagraph"/>
              <w:spacing w:before="9" w:line="196" w:lineRule="exact"/>
              <w:ind w:left="135"/>
              <w:rPr>
                <w:sz w:val="19"/>
              </w:rPr>
            </w:pPr>
            <w:r>
              <w:rPr>
                <w:w w:val="105"/>
                <w:sz w:val="19"/>
              </w:rPr>
              <w:t>Kasaze Mirosan</w:t>
            </w:r>
          </w:p>
        </w:tc>
      </w:tr>
      <w:tr w:rsidR="002F59B5">
        <w:trPr>
          <w:trHeight w:val="225"/>
        </w:trPr>
        <w:tc>
          <w:tcPr>
            <w:tcW w:w="3229" w:type="dxa"/>
          </w:tcPr>
          <w:p w:rsidR="002F59B5" w:rsidRDefault="0034484C">
            <w:pPr>
              <w:pStyle w:val="TableParagraph"/>
              <w:spacing w:before="9" w:line="196" w:lineRule="exact"/>
              <w:rPr>
                <w:sz w:val="19"/>
              </w:rPr>
            </w:pPr>
            <w:r>
              <w:rPr>
                <w:w w:val="105"/>
                <w:sz w:val="19"/>
              </w:rPr>
              <w:t>13.58</w:t>
            </w:r>
          </w:p>
        </w:tc>
        <w:tc>
          <w:tcPr>
            <w:tcW w:w="5992" w:type="dxa"/>
          </w:tcPr>
          <w:p w:rsidR="002F59B5" w:rsidRDefault="0034484C">
            <w:pPr>
              <w:pStyle w:val="TableParagraph"/>
              <w:spacing w:before="9" w:line="196" w:lineRule="exact"/>
              <w:ind w:left="135"/>
              <w:rPr>
                <w:sz w:val="19"/>
              </w:rPr>
            </w:pPr>
            <w:r>
              <w:rPr>
                <w:w w:val="105"/>
                <w:sz w:val="19"/>
              </w:rPr>
              <w:t>Kili/Kasaze</w:t>
            </w:r>
          </w:p>
        </w:tc>
      </w:tr>
      <w:tr w:rsidR="002F59B5">
        <w:trPr>
          <w:trHeight w:val="225"/>
        </w:trPr>
        <w:tc>
          <w:tcPr>
            <w:tcW w:w="3229" w:type="dxa"/>
          </w:tcPr>
          <w:p w:rsidR="002F59B5" w:rsidRDefault="0034484C">
            <w:pPr>
              <w:pStyle w:val="TableParagraph"/>
              <w:spacing w:before="9" w:line="196" w:lineRule="exact"/>
              <w:rPr>
                <w:sz w:val="19"/>
              </w:rPr>
            </w:pPr>
            <w:r>
              <w:rPr>
                <w:w w:val="105"/>
                <w:sz w:val="19"/>
              </w:rPr>
              <w:t>14.00</w:t>
            </w:r>
          </w:p>
        </w:tc>
        <w:tc>
          <w:tcPr>
            <w:tcW w:w="5992" w:type="dxa"/>
          </w:tcPr>
          <w:p w:rsidR="002F59B5" w:rsidRDefault="0034484C">
            <w:pPr>
              <w:pStyle w:val="TableParagraph"/>
              <w:spacing w:before="9" w:line="196" w:lineRule="exact"/>
              <w:ind w:left="135"/>
              <w:rPr>
                <w:sz w:val="19"/>
              </w:rPr>
            </w:pPr>
            <w:r>
              <w:rPr>
                <w:w w:val="105"/>
                <w:sz w:val="19"/>
              </w:rPr>
              <w:t>POŠ Liboje</w:t>
            </w:r>
          </w:p>
        </w:tc>
      </w:tr>
      <w:tr w:rsidR="002F59B5">
        <w:trPr>
          <w:trHeight w:val="225"/>
        </w:trPr>
        <w:tc>
          <w:tcPr>
            <w:tcW w:w="3229" w:type="dxa"/>
          </w:tcPr>
          <w:p w:rsidR="002F59B5" w:rsidRDefault="0034484C">
            <w:pPr>
              <w:pStyle w:val="TableParagraph"/>
              <w:spacing w:before="10" w:line="196" w:lineRule="exact"/>
              <w:rPr>
                <w:sz w:val="19"/>
              </w:rPr>
            </w:pPr>
            <w:r>
              <w:rPr>
                <w:w w:val="105"/>
                <w:sz w:val="19"/>
              </w:rPr>
              <w:t>14.05</w:t>
            </w:r>
          </w:p>
        </w:tc>
        <w:tc>
          <w:tcPr>
            <w:tcW w:w="5992" w:type="dxa"/>
          </w:tcPr>
          <w:p w:rsidR="002F59B5" w:rsidRDefault="0034484C">
            <w:pPr>
              <w:pStyle w:val="TableParagraph"/>
              <w:spacing w:before="10" w:line="196" w:lineRule="exact"/>
              <w:ind w:left="135"/>
              <w:rPr>
                <w:sz w:val="19"/>
              </w:rPr>
            </w:pPr>
            <w:r>
              <w:rPr>
                <w:w w:val="105"/>
                <w:sz w:val="19"/>
              </w:rPr>
              <w:t>Liboje Frece</w:t>
            </w:r>
          </w:p>
        </w:tc>
      </w:tr>
      <w:tr w:rsidR="002F59B5">
        <w:trPr>
          <w:trHeight w:val="225"/>
        </w:trPr>
        <w:tc>
          <w:tcPr>
            <w:tcW w:w="3229" w:type="dxa"/>
          </w:tcPr>
          <w:p w:rsidR="002F59B5" w:rsidRDefault="0034484C">
            <w:pPr>
              <w:pStyle w:val="TableParagraph"/>
              <w:spacing w:before="9" w:line="196" w:lineRule="exact"/>
              <w:rPr>
                <w:sz w:val="19"/>
              </w:rPr>
            </w:pPr>
            <w:r>
              <w:rPr>
                <w:w w:val="105"/>
                <w:sz w:val="19"/>
              </w:rPr>
              <w:t>14.15</w:t>
            </w:r>
          </w:p>
        </w:tc>
        <w:tc>
          <w:tcPr>
            <w:tcW w:w="5992" w:type="dxa"/>
          </w:tcPr>
          <w:p w:rsidR="002F59B5" w:rsidRDefault="0034484C">
            <w:pPr>
              <w:pStyle w:val="TableParagraph"/>
              <w:spacing w:before="9" w:line="196" w:lineRule="exact"/>
              <w:ind w:left="135"/>
              <w:rPr>
                <w:sz w:val="19"/>
              </w:rPr>
            </w:pPr>
            <w:r>
              <w:rPr>
                <w:w w:val="105"/>
                <w:sz w:val="19"/>
              </w:rPr>
              <w:t>Zagreben</w:t>
            </w:r>
          </w:p>
        </w:tc>
      </w:tr>
    </w:tbl>
    <w:p w:rsidR="002F59B5" w:rsidRDefault="002F59B5">
      <w:pPr>
        <w:pStyle w:val="Telobesedila"/>
        <w:spacing w:before="8"/>
        <w:rPr>
          <w:b/>
          <w:sz w:val="12"/>
        </w:rPr>
      </w:pPr>
    </w:p>
    <w:p w:rsidR="002F59B5" w:rsidRDefault="0034484C">
      <w:pPr>
        <w:pStyle w:val="Telobesedila"/>
        <w:spacing w:before="105"/>
        <w:ind w:left="391"/>
      </w:pPr>
      <w:r>
        <w:t>OPOMBA</w:t>
      </w:r>
    </w:p>
    <w:p w:rsidR="002F59B5" w:rsidRDefault="0034484C">
      <w:pPr>
        <w:spacing w:before="5" w:line="237" w:lineRule="auto"/>
        <w:ind w:left="391" w:right="525"/>
        <w:jc w:val="both"/>
      </w:pPr>
      <w:r>
        <w:t xml:space="preserve">Glede na časovni razpored ur pouka obveznih in izbirnih predmetov, podaljšanega bivanja, dodatnega in dopolnilnega pouka in upoštevanja upravičencev do prevoza (glej </w:t>
      </w:r>
      <w:r>
        <w:rPr>
          <w:b/>
        </w:rPr>
        <w:t>Pravilnik o prevozu otrok v in iz osnovnih šol v občini Žalec</w:t>
      </w:r>
      <w:r>
        <w:t xml:space="preserve">; </w:t>
      </w:r>
      <w:r>
        <w:rPr>
          <w:b/>
        </w:rPr>
        <w:t>UL RS 63/2013</w:t>
      </w:r>
      <w:r>
        <w:t>) lahko pride do spremembe relacij in tudi popravka seznama učencev, ki so upravičeni do prevoza z avtobusom.</w:t>
      </w:r>
    </w:p>
    <w:p w:rsidR="002F59B5" w:rsidRDefault="002F59B5">
      <w:pPr>
        <w:pStyle w:val="Telobesedila"/>
        <w:spacing w:before="7"/>
      </w:pPr>
    </w:p>
    <w:p w:rsidR="002F59B5" w:rsidRDefault="0034484C">
      <w:pPr>
        <w:pStyle w:val="Telobesedila"/>
        <w:ind w:left="391"/>
      </w:pPr>
      <w:r>
        <w:t>Prevoz na relaciji Liboje – OŠ Griže se podaljša do Liboj 70 a (Frece) ( cesta Liboje – Košnica).</w:t>
      </w:r>
    </w:p>
    <w:p w:rsidR="002F59B5" w:rsidRDefault="002F59B5">
      <w:pPr>
        <w:pStyle w:val="Telobesedila"/>
        <w:spacing w:before="2"/>
        <w:rPr>
          <w:sz w:val="21"/>
        </w:rPr>
      </w:pPr>
    </w:p>
    <w:p w:rsidR="002F59B5" w:rsidRDefault="0034484C">
      <w:pPr>
        <w:ind w:left="391"/>
        <w:rPr>
          <w:b/>
        </w:rPr>
      </w:pPr>
      <w:r>
        <w:rPr>
          <w:b/>
          <w:color w:val="FF0000"/>
        </w:rPr>
        <w:t>NE POZABI…</w:t>
      </w:r>
    </w:p>
    <w:p w:rsidR="002F59B5" w:rsidRDefault="0034484C">
      <w:pPr>
        <w:pStyle w:val="Telobesedila"/>
        <w:spacing w:before="33" w:line="271" w:lineRule="auto"/>
        <w:ind w:left="391" w:right="521"/>
        <w:jc w:val="both"/>
      </w:pPr>
      <w:r>
        <w:t xml:space="preserve">V primeru organiziranih aktivnosti, ki potekajo 0. oz. 7. uro, lahko učenci iz Zabukovice koristijo </w:t>
      </w:r>
      <w:r>
        <w:rPr>
          <w:b/>
        </w:rPr>
        <w:t>redni javni prevoz</w:t>
      </w:r>
      <w:r>
        <w:t>. V tem primeru vstopajo/izstopajo na avtobusni postaji v Migojnicah.</w:t>
      </w:r>
    </w:p>
    <w:p w:rsidR="002F59B5" w:rsidRDefault="002F59B5">
      <w:pPr>
        <w:pStyle w:val="Telobesedila"/>
        <w:spacing w:before="10"/>
        <w:rPr>
          <w:sz w:val="24"/>
        </w:rPr>
      </w:pPr>
    </w:p>
    <w:p w:rsidR="002F59B5" w:rsidRDefault="0034484C">
      <w:pPr>
        <w:pStyle w:val="Telobesedila"/>
        <w:ind w:left="391"/>
      </w:pPr>
      <w:r>
        <w:t>Prihod v šolo: Zabukovica (Sipex) – 7.02, Migojnice – 7.07, do šole peš</w:t>
      </w:r>
    </w:p>
    <w:p w:rsidR="002F59B5" w:rsidRDefault="0034484C">
      <w:pPr>
        <w:pStyle w:val="Telobesedila"/>
        <w:spacing w:before="47"/>
        <w:ind w:left="391"/>
      </w:pPr>
      <w:r>
        <w:t>Odhod: do AP v Migojnicah peš, Migojnice – 14.50, Zabukovica (Sipex) – 14.55</w:t>
      </w:r>
    </w:p>
    <w:p w:rsidR="002F59B5" w:rsidRDefault="002F59B5">
      <w:pPr>
        <w:pStyle w:val="Telobesedila"/>
        <w:spacing w:before="3"/>
      </w:pPr>
    </w:p>
    <w:p w:rsidR="002F59B5" w:rsidRDefault="0034484C">
      <w:pPr>
        <w:pStyle w:val="Odstavekseznama"/>
        <w:numPr>
          <w:ilvl w:val="2"/>
          <w:numId w:val="4"/>
        </w:numPr>
        <w:tabs>
          <w:tab w:val="left" w:pos="933"/>
        </w:tabs>
        <w:ind w:left="932" w:hanging="542"/>
        <w:rPr>
          <w:rFonts w:ascii="Cambria"/>
          <w:b/>
        </w:rPr>
      </w:pPr>
      <w:bookmarkStart w:id="21" w:name="_bookmark21"/>
      <w:bookmarkEnd w:id="21"/>
      <w:r>
        <w:rPr>
          <w:rFonts w:ascii="Cambria"/>
          <w:b/>
          <w:color w:val="4F81BC"/>
        </w:rPr>
        <w:t>Kombi</w:t>
      </w:r>
    </w:p>
    <w:p w:rsidR="002F59B5" w:rsidRDefault="0034484C">
      <w:pPr>
        <w:pStyle w:val="Telobesedila"/>
        <w:spacing w:before="15" w:line="276" w:lineRule="auto"/>
        <w:ind w:left="391" w:right="513"/>
        <w:jc w:val="both"/>
      </w:pPr>
      <w:r>
        <w:t>Kombi vozi učence, ki so od šole oddaljeni več kot 4 km, zlasti s področja v okolici Zabukovice in Pongraca. Prav tako vozimo v šolo prvošolce in učence vključene v OPB, katerih starši nimajo možnosti, da bi jih pripeljali v šolo oz. odpeljali domov. Zanje je poskrbljeno z varstvom v jutranjih urah in s podaljšanim bivanjem v popoldanskem času.</w:t>
      </w:r>
    </w:p>
    <w:p w:rsidR="002F59B5" w:rsidRDefault="002F59B5">
      <w:pPr>
        <w:pStyle w:val="Telobesedila"/>
        <w:spacing w:before="5"/>
        <w:rPr>
          <w:sz w:val="24"/>
        </w:rPr>
      </w:pPr>
    </w:p>
    <w:p w:rsidR="002F59B5" w:rsidRDefault="0034484C">
      <w:pPr>
        <w:pStyle w:val="Telobesedila"/>
        <w:spacing w:line="278" w:lineRule="auto"/>
        <w:ind w:left="391" w:right="508"/>
        <w:jc w:val="both"/>
      </w:pPr>
      <w:r>
        <w:t>Šofer ima natančna navodila, kje lahko ustavi. Je pa res, da na oddaljenih mestih postajališča ne obstajajo. Šofer ustavi na določeni lokaciji (hiši), kjer je dovolj prostora in se lahko umakne s cestišča. V teh področjih je tudi malo prometa.</w:t>
      </w:r>
    </w:p>
    <w:p w:rsidR="002F59B5" w:rsidRDefault="002F59B5">
      <w:pPr>
        <w:pStyle w:val="Telobesedila"/>
        <w:spacing w:before="6"/>
        <w:rPr>
          <w:sz w:val="21"/>
        </w:rPr>
      </w:pPr>
    </w:p>
    <w:p w:rsidR="002F59B5" w:rsidRDefault="0034484C">
      <w:pPr>
        <w:ind w:left="391"/>
        <w:rPr>
          <w:b/>
        </w:rPr>
      </w:pPr>
      <w:r>
        <w:rPr>
          <w:b/>
        </w:rPr>
        <w:t>Navodila za šoferja kombija:</w:t>
      </w:r>
    </w:p>
    <w:p w:rsidR="002F59B5" w:rsidRDefault="0034484C">
      <w:pPr>
        <w:pStyle w:val="Odstavekseznama"/>
        <w:numPr>
          <w:ilvl w:val="3"/>
          <w:numId w:val="4"/>
        </w:numPr>
        <w:tabs>
          <w:tab w:val="left" w:pos="1112"/>
          <w:tab w:val="left" w:pos="1113"/>
        </w:tabs>
        <w:spacing w:before="3" w:line="262" w:lineRule="exact"/>
        <w:ind w:hanging="362"/>
      </w:pPr>
      <w:r>
        <w:t xml:space="preserve">ne </w:t>
      </w:r>
      <w:r>
        <w:rPr>
          <w:spacing w:val="2"/>
        </w:rPr>
        <w:t xml:space="preserve">sme </w:t>
      </w:r>
      <w:r>
        <w:rPr>
          <w:spacing w:val="-7"/>
        </w:rPr>
        <w:t xml:space="preserve">voziti </w:t>
      </w:r>
      <w:r>
        <w:rPr>
          <w:spacing w:val="-6"/>
        </w:rPr>
        <w:t xml:space="preserve">več </w:t>
      </w:r>
      <w:r>
        <w:t>kot 8</w:t>
      </w:r>
      <w:r>
        <w:rPr>
          <w:spacing w:val="-30"/>
        </w:rPr>
        <w:t xml:space="preserve"> </w:t>
      </w:r>
      <w:r>
        <w:t>učencev,</w:t>
      </w:r>
    </w:p>
    <w:p w:rsidR="002F59B5" w:rsidRDefault="0034484C">
      <w:pPr>
        <w:pStyle w:val="Odstavekseznama"/>
        <w:numPr>
          <w:ilvl w:val="3"/>
          <w:numId w:val="4"/>
        </w:numPr>
        <w:tabs>
          <w:tab w:val="left" w:pos="1112"/>
          <w:tab w:val="left" w:pos="1113"/>
        </w:tabs>
        <w:spacing w:line="262" w:lineRule="exact"/>
        <w:ind w:hanging="362"/>
      </w:pPr>
      <w:r>
        <w:rPr>
          <w:spacing w:val="2"/>
        </w:rPr>
        <w:t xml:space="preserve">sme </w:t>
      </w:r>
      <w:r>
        <w:rPr>
          <w:spacing w:val="-3"/>
        </w:rPr>
        <w:t xml:space="preserve">ustavljati </w:t>
      </w:r>
      <w:r>
        <w:rPr>
          <w:spacing w:val="2"/>
        </w:rPr>
        <w:t xml:space="preserve">samo </w:t>
      </w:r>
      <w:r>
        <w:t xml:space="preserve">na dogovorjenih in </w:t>
      </w:r>
      <w:r>
        <w:rPr>
          <w:spacing w:val="-3"/>
        </w:rPr>
        <w:t>varnih</w:t>
      </w:r>
      <w:r>
        <w:t xml:space="preserve"> postajališčih,</w:t>
      </w:r>
    </w:p>
    <w:p w:rsidR="002F59B5" w:rsidRDefault="0034484C">
      <w:pPr>
        <w:pStyle w:val="Odstavekseznama"/>
        <w:numPr>
          <w:ilvl w:val="3"/>
          <w:numId w:val="4"/>
        </w:numPr>
        <w:tabs>
          <w:tab w:val="left" w:pos="1112"/>
          <w:tab w:val="left" w:pos="1113"/>
        </w:tabs>
        <w:spacing w:before="1"/>
        <w:ind w:hanging="362"/>
      </w:pPr>
      <w:r>
        <w:t xml:space="preserve">osebno </w:t>
      </w:r>
      <w:r>
        <w:rPr>
          <w:spacing w:val="2"/>
        </w:rPr>
        <w:t xml:space="preserve">mora </w:t>
      </w:r>
      <w:r>
        <w:t xml:space="preserve">preveriti, </w:t>
      </w:r>
      <w:r>
        <w:rPr>
          <w:spacing w:val="6"/>
        </w:rPr>
        <w:t xml:space="preserve">če </w:t>
      </w:r>
      <w:r>
        <w:t xml:space="preserve">so </w:t>
      </w:r>
      <w:r>
        <w:rPr>
          <w:spacing w:val="-5"/>
        </w:rPr>
        <w:t xml:space="preserve">vrata </w:t>
      </w:r>
      <w:r>
        <w:rPr>
          <w:spacing w:val="-4"/>
        </w:rPr>
        <w:t xml:space="preserve">zaprta </w:t>
      </w:r>
      <w:r>
        <w:t xml:space="preserve">in </w:t>
      </w:r>
      <w:r>
        <w:rPr>
          <w:spacing w:val="6"/>
        </w:rPr>
        <w:t xml:space="preserve">če </w:t>
      </w:r>
      <w:r>
        <w:rPr>
          <w:spacing w:val="5"/>
        </w:rPr>
        <w:t xml:space="preserve">učenci </w:t>
      </w:r>
      <w:r>
        <w:t xml:space="preserve">uporabljajo </w:t>
      </w:r>
      <w:r>
        <w:rPr>
          <w:spacing w:val="-3"/>
        </w:rPr>
        <w:t>varnostni</w:t>
      </w:r>
      <w:r>
        <w:rPr>
          <w:spacing w:val="-25"/>
        </w:rPr>
        <w:t xml:space="preserve"> </w:t>
      </w:r>
      <w:r>
        <w:t>pas,</w:t>
      </w:r>
    </w:p>
    <w:p w:rsidR="002F59B5" w:rsidRDefault="0034484C">
      <w:pPr>
        <w:pStyle w:val="Odstavekseznama"/>
        <w:numPr>
          <w:ilvl w:val="3"/>
          <w:numId w:val="4"/>
        </w:numPr>
        <w:tabs>
          <w:tab w:val="left" w:pos="1112"/>
          <w:tab w:val="left" w:pos="1113"/>
        </w:tabs>
        <w:spacing w:before="1"/>
        <w:ind w:hanging="362"/>
      </w:pPr>
      <w:r>
        <w:rPr>
          <w:spacing w:val="-4"/>
        </w:rPr>
        <w:t xml:space="preserve">držati </w:t>
      </w:r>
      <w:r>
        <w:t xml:space="preserve">se </w:t>
      </w:r>
      <w:r>
        <w:rPr>
          <w:spacing w:val="2"/>
        </w:rPr>
        <w:t xml:space="preserve">mora </w:t>
      </w:r>
      <w:r>
        <w:t>cestnoprometnih</w:t>
      </w:r>
      <w:r>
        <w:rPr>
          <w:spacing w:val="9"/>
        </w:rPr>
        <w:t xml:space="preserve"> </w:t>
      </w:r>
      <w:r>
        <w:t>predpisov,</w:t>
      </w:r>
    </w:p>
    <w:p w:rsidR="002F59B5" w:rsidRDefault="0034484C">
      <w:pPr>
        <w:pStyle w:val="Odstavekseznama"/>
        <w:numPr>
          <w:ilvl w:val="3"/>
          <w:numId w:val="4"/>
        </w:numPr>
        <w:tabs>
          <w:tab w:val="left" w:pos="1112"/>
          <w:tab w:val="left" w:pos="1113"/>
        </w:tabs>
        <w:ind w:right="537"/>
      </w:pPr>
      <w:r>
        <w:rPr>
          <w:spacing w:val="5"/>
        </w:rPr>
        <w:t xml:space="preserve">učence </w:t>
      </w:r>
      <w:r>
        <w:t xml:space="preserve">1. razredov </w:t>
      </w:r>
      <w:r>
        <w:rPr>
          <w:spacing w:val="2"/>
        </w:rPr>
        <w:t xml:space="preserve">mora </w:t>
      </w:r>
      <w:r>
        <w:t xml:space="preserve">pripeljati do oddelka in pri vračanju </w:t>
      </w:r>
      <w:r>
        <w:rPr>
          <w:spacing w:val="3"/>
        </w:rPr>
        <w:t xml:space="preserve">domov </w:t>
      </w:r>
      <w:r>
        <w:t>predati otroka odgovorni osebi (staršem, skrbnikom in</w:t>
      </w:r>
      <w:r>
        <w:rPr>
          <w:spacing w:val="-9"/>
        </w:rPr>
        <w:t xml:space="preserve"> </w:t>
      </w:r>
      <w:r>
        <w:t>podobno),</w:t>
      </w:r>
    </w:p>
    <w:p w:rsidR="002F59B5" w:rsidRDefault="0034484C">
      <w:pPr>
        <w:pStyle w:val="Odstavekseznama"/>
        <w:numPr>
          <w:ilvl w:val="3"/>
          <w:numId w:val="4"/>
        </w:numPr>
        <w:tabs>
          <w:tab w:val="left" w:pos="1112"/>
          <w:tab w:val="left" w:pos="1113"/>
        </w:tabs>
        <w:spacing w:before="4"/>
        <w:ind w:hanging="362"/>
      </w:pPr>
      <w:r>
        <w:t xml:space="preserve">skrbeti </w:t>
      </w:r>
      <w:r>
        <w:rPr>
          <w:spacing w:val="2"/>
        </w:rPr>
        <w:t xml:space="preserve">mora </w:t>
      </w:r>
      <w:r>
        <w:rPr>
          <w:spacing w:val="-9"/>
        </w:rPr>
        <w:t xml:space="preserve">za </w:t>
      </w:r>
      <w:r>
        <w:t xml:space="preserve">tehnično brezskrbno </w:t>
      </w:r>
      <w:r>
        <w:rPr>
          <w:spacing w:val="-5"/>
        </w:rPr>
        <w:t xml:space="preserve">vozilo </w:t>
      </w:r>
      <w:r>
        <w:t xml:space="preserve">in </w:t>
      </w:r>
      <w:r>
        <w:rPr>
          <w:spacing w:val="2"/>
        </w:rPr>
        <w:t>čistočo</w:t>
      </w:r>
      <w:r>
        <w:rPr>
          <w:spacing w:val="-2"/>
        </w:rPr>
        <w:t xml:space="preserve"> </w:t>
      </w:r>
      <w:r>
        <w:t>le-tega.</w:t>
      </w:r>
    </w:p>
    <w:p w:rsidR="002F59B5" w:rsidRDefault="002F59B5">
      <w:pPr>
        <w:pStyle w:val="Telobesedila"/>
        <w:spacing w:before="7"/>
        <w:rPr>
          <w:sz w:val="24"/>
        </w:rPr>
      </w:pPr>
    </w:p>
    <w:p w:rsidR="002F59B5" w:rsidRDefault="00E01172">
      <w:pPr>
        <w:ind w:left="391"/>
        <w:rPr>
          <w:b/>
          <w:sz w:val="24"/>
        </w:rPr>
      </w:pPr>
      <w:r>
        <w:rPr>
          <w:b/>
          <w:color w:val="993366"/>
          <w:sz w:val="24"/>
        </w:rPr>
        <w:t>Okvirni časovni r</w:t>
      </w:r>
      <w:r w:rsidR="0034484C" w:rsidRPr="00BC24C5">
        <w:rPr>
          <w:b/>
          <w:color w:val="993366"/>
          <w:sz w:val="24"/>
        </w:rPr>
        <w:t>azpore</w:t>
      </w:r>
      <w:r w:rsidR="00ED76A2" w:rsidRPr="00BC24C5">
        <w:rPr>
          <w:b/>
          <w:color w:val="993366"/>
          <w:sz w:val="24"/>
        </w:rPr>
        <w:t>d voženj s šolskim kombijem 2019/2020</w:t>
      </w:r>
    </w:p>
    <w:p w:rsidR="002F59B5" w:rsidRDefault="002F59B5">
      <w:pPr>
        <w:pStyle w:val="Telobesedila"/>
        <w:spacing w:before="1"/>
        <w:rPr>
          <w:b/>
        </w:rPr>
      </w:pPr>
    </w:p>
    <w:p w:rsidR="002F59B5" w:rsidRDefault="0034484C">
      <w:pPr>
        <w:ind w:left="391"/>
        <w:rPr>
          <w:b/>
        </w:rPr>
      </w:pPr>
      <w:r>
        <w:rPr>
          <w:rFonts w:ascii="Times New Roman" w:hAnsi="Times New Roman"/>
          <w:spacing w:val="-57"/>
          <w:w w:val="102"/>
          <w:u w:val="single"/>
        </w:rPr>
        <w:t xml:space="preserve"> </w:t>
      </w:r>
      <w:r>
        <w:rPr>
          <w:b/>
          <w:spacing w:val="3"/>
          <w:u w:val="single"/>
        </w:rPr>
        <w:t xml:space="preserve">Prihod </w:t>
      </w:r>
      <w:r>
        <w:rPr>
          <w:b/>
          <w:u w:val="single"/>
        </w:rPr>
        <w:t xml:space="preserve">v </w:t>
      </w:r>
      <w:r>
        <w:rPr>
          <w:b/>
          <w:spacing w:val="6"/>
          <w:u w:val="single"/>
        </w:rPr>
        <w:t>šolo</w:t>
      </w:r>
    </w:p>
    <w:p w:rsidR="002F59B5" w:rsidRDefault="002F59B5">
      <w:pPr>
        <w:pStyle w:val="Telobesedila"/>
        <w:spacing w:before="9"/>
        <w:rPr>
          <w:b/>
          <w:sz w:val="5"/>
        </w:rPr>
      </w:pPr>
    </w:p>
    <w:tbl>
      <w:tblPr>
        <w:tblStyle w:val="TableNormal"/>
        <w:tblW w:w="0" w:type="auto"/>
        <w:tblInd w:w="278"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811"/>
        <w:gridCol w:w="5865"/>
        <w:gridCol w:w="2546"/>
      </w:tblGrid>
      <w:tr w:rsidR="002F59B5" w:rsidTr="00407416">
        <w:trPr>
          <w:trHeight w:val="285"/>
        </w:trPr>
        <w:tc>
          <w:tcPr>
            <w:tcW w:w="811" w:type="dxa"/>
          </w:tcPr>
          <w:p w:rsidR="002F59B5" w:rsidRDefault="0034484C">
            <w:pPr>
              <w:pStyle w:val="TableParagraph"/>
              <w:spacing w:line="265" w:lineRule="exact"/>
              <w:rPr>
                <w:rFonts w:ascii="Calibri" w:hAnsi="Calibri"/>
                <w:b/>
                <w:i/>
                <w:sz w:val="24"/>
              </w:rPr>
            </w:pPr>
            <w:r>
              <w:rPr>
                <w:rFonts w:ascii="Calibri" w:hAnsi="Calibri"/>
                <w:b/>
                <w:i/>
                <w:sz w:val="24"/>
              </w:rPr>
              <w:t>Čas</w:t>
            </w:r>
          </w:p>
        </w:tc>
        <w:tc>
          <w:tcPr>
            <w:tcW w:w="5865" w:type="dxa"/>
          </w:tcPr>
          <w:p w:rsidR="002F59B5" w:rsidRDefault="0034484C">
            <w:pPr>
              <w:pStyle w:val="TableParagraph"/>
              <w:spacing w:line="265" w:lineRule="exact"/>
              <w:ind w:left="135"/>
              <w:rPr>
                <w:rFonts w:ascii="Calibri"/>
                <w:b/>
                <w:i/>
                <w:sz w:val="24"/>
              </w:rPr>
            </w:pPr>
            <w:r>
              <w:rPr>
                <w:rFonts w:ascii="Calibri"/>
                <w:b/>
                <w:i/>
                <w:sz w:val="24"/>
              </w:rPr>
              <w:t>Relacija</w:t>
            </w:r>
          </w:p>
        </w:tc>
        <w:tc>
          <w:tcPr>
            <w:tcW w:w="2546" w:type="dxa"/>
          </w:tcPr>
          <w:p w:rsidR="002F59B5" w:rsidRDefault="0034484C">
            <w:pPr>
              <w:pStyle w:val="TableParagraph"/>
              <w:spacing w:line="265" w:lineRule="exact"/>
              <w:ind w:left="119"/>
              <w:rPr>
                <w:rFonts w:ascii="Calibri"/>
                <w:b/>
                <w:i/>
                <w:sz w:val="24"/>
              </w:rPr>
            </w:pPr>
            <w:r>
              <w:rPr>
                <w:rFonts w:ascii="Calibri"/>
                <w:b/>
                <w:i/>
                <w:sz w:val="24"/>
              </w:rPr>
              <w:t>Opomba</w:t>
            </w:r>
          </w:p>
        </w:tc>
      </w:tr>
      <w:tr w:rsidR="002F59B5" w:rsidTr="00407416">
        <w:trPr>
          <w:trHeight w:val="1096"/>
        </w:trPr>
        <w:tc>
          <w:tcPr>
            <w:tcW w:w="811" w:type="dxa"/>
          </w:tcPr>
          <w:p w:rsidR="002F59B5" w:rsidRDefault="0034484C">
            <w:pPr>
              <w:pStyle w:val="TableParagraph"/>
              <w:spacing w:line="268" w:lineRule="exact"/>
              <w:rPr>
                <w:sz w:val="24"/>
              </w:rPr>
            </w:pPr>
            <w:r>
              <w:rPr>
                <w:sz w:val="24"/>
              </w:rPr>
              <w:t>6.30</w:t>
            </w:r>
          </w:p>
          <w:p w:rsidR="00E01172" w:rsidRDefault="00E01172">
            <w:pPr>
              <w:pStyle w:val="TableParagraph"/>
              <w:spacing w:line="268" w:lineRule="exact"/>
              <w:rPr>
                <w:sz w:val="24"/>
              </w:rPr>
            </w:pPr>
            <w:r>
              <w:rPr>
                <w:sz w:val="24"/>
              </w:rPr>
              <w:t>6.55</w:t>
            </w:r>
          </w:p>
        </w:tc>
        <w:tc>
          <w:tcPr>
            <w:tcW w:w="5865" w:type="dxa"/>
          </w:tcPr>
          <w:p w:rsidR="00E01172" w:rsidRDefault="0034484C">
            <w:pPr>
              <w:pStyle w:val="TableParagraph"/>
              <w:spacing w:line="268" w:lineRule="exact"/>
              <w:ind w:left="135"/>
              <w:rPr>
                <w:sz w:val="24"/>
              </w:rPr>
            </w:pPr>
            <w:r>
              <w:rPr>
                <w:sz w:val="24"/>
              </w:rPr>
              <w:t xml:space="preserve">Zagreben (Požin) – </w:t>
            </w:r>
            <w:r w:rsidR="00BC24C5">
              <w:rPr>
                <w:sz w:val="24"/>
              </w:rPr>
              <w:t xml:space="preserve">Liko </w:t>
            </w:r>
            <w:r>
              <w:rPr>
                <w:sz w:val="24"/>
              </w:rPr>
              <w:t xml:space="preserve">Liboje – </w:t>
            </w:r>
            <w:r w:rsidR="00E01172">
              <w:rPr>
                <w:sz w:val="24"/>
              </w:rPr>
              <w:t>POŠ Liboje</w:t>
            </w:r>
          </w:p>
          <w:p w:rsidR="002F59B5" w:rsidRDefault="0034484C">
            <w:pPr>
              <w:pStyle w:val="TableParagraph"/>
              <w:spacing w:line="268" w:lineRule="exact"/>
              <w:ind w:left="135"/>
              <w:rPr>
                <w:sz w:val="24"/>
              </w:rPr>
            </w:pPr>
            <w:r>
              <w:rPr>
                <w:sz w:val="24"/>
              </w:rPr>
              <w:t>Griže</w:t>
            </w:r>
          </w:p>
        </w:tc>
        <w:tc>
          <w:tcPr>
            <w:tcW w:w="2546" w:type="dxa"/>
          </w:tcPr>
          <w:p w:rsidR="00BC24C5" w:rsidRPr="00BC24C5" w:rsidRDefault="0034484C" w:rsidP="00BC24C5">
            <w:pPr>
              <w:pStyle w:val="TableParagraph"/>
              <w:spacing w:line="265" w:lineRule="exact"/>
              <w:ind w:left="0"/>
              <w:rPr>
                <w:sz w:val="16"/>
                <w:szCs w:val="16"/>
              </w:rPr>
            </w:pPr>
            <w:r w:rsidRPr="00BC24C5">
              <w:rPr>
                <w:sz w:val="16"/>
                <w:szCs w:val="16"/>
              </w:rPr>
              <w:t>Prevoz za učence od 6. do 9. r. iz Liboj, ki</w:t>
            </w:r>
            <w:r w:rsidR="00BC24C5">
              <w:rPr>
                <w:sz w:val="16"/>
                <w:szCs w:val="16"/>
              </w:rPr>
              <w:t xml:space="preserve"> </w:t>
            </w:r>
            <w:r w:rsidRPr="00BC24C5">
              <w:rPr>
                <w:sz w:val="16"/>
                <w:szCs w:val="16"/>
              </w:rPr>
              <w:t>imajo organizirane</w:t>
            </w:r>
            <w:r w:rsidR="00BC24C5">
              <w:rPr>
                <w:sz w:val="16"/>
                <w:szCs w:val="16"/>
              </w:rPr>
              <w:t xml:space="preserve"> </w:t>
            </w:r>
            <w:r w:rsidR="00BC24C5" w:rsidRPr="00BC24C5">
              <w:rPr>
                <w:sz w:val="16"/>
                <w:szCs w:val="16"/>
              </w:rPr>
              <w:t>aktivnosti 0. uro.</w:t>
            </w:r>
          </w:p>
          <w:p w:rsidR="00BC24C5" w:rsidRDefault="00BC24C5" w:rsidP="00BC24C5">
            <w:pPr>
              <w:pStyle w:val="TableParagraph"/>
              <w:spacing w:line="235" w:lineRule="auto"/>
              <w:ind w:left="119" w:right="262"/>
              <w:rPr>
                <w:b/>
                <w:sz w:val="16"/>
                <w:szCs w:val="16"/>
              </w:rPr>
            </w:pPr>
          </w:p>
          <w:p w:rsidR="002F59B5" w:rsidRPr="00BC24C5" w:rsidRDefault="00BC24C5" w:rsidP="00BC24C5">
            <w:pPr>
              <w:pStyle w:val="TableParagraph"/>
              <w:spacing w:line="235" w:lineRule="auto"/>
              <w:ind w:left="0" w:right="262"/>
              <w:rPr>
                <w:sz w:val="16"/>
                <w:szCs w:val="16"/>
              </w:rPr>
            </w:pPr>
            <w:r w:rsidRPr="00BC24C5">
              <w:rPr>
                <w:b/>
                <w:sz w:val="16"/>
                <w:szCs w:val="16"/>
              </w:rPr>
              <w:t>Samo 1 vožnja!!!</w:t>
            </w:r>
          </w:p>
        </w:tc>
      </w:tr>
    </w:tbl>
    <w:p w:rsidR="002F59B5" w:rsidRDefault="002F59B5">
      <w:pPr>
        <w:spacing w:line="257" w:lineRule="exact"/>
        <w:rPr>
          <w:sz w:val="24"/>
        </w:rPr>
        <w:sectPr w:rsidR="002F59B5">
          <w:pgSz w:w="11910" w:h="16850"/>
          <w:pgMar w:top="1400" w:right="900" w:bottom="1200" w:left="1020" w:header="0" w:footer="1005" w:gutter="0"/>
          <w:cols w:space="708"/>
        </w:sectPr>
      </w:pPr>
    </w:p>
    <w:tbl>
      <w:tblPr>
        <w:tblStyle w:val="TableNormal"/>
        <w:tblW w:w="0" w:type="auto"/>
        <w:tblInd w:w="278"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811"/>
        <w:gridCol w:w="5865"/>
        <w:gridCol w:w="2546"/>
      </w:tblGrid>
      <w:tr w:rsidR="002F59B5" w:rsidTr="00407416">
        <w:trPr>
          <w:trHeight w:val="270"/>
        </w:trPr>
        <w:tc>
          <w:tcPr>
            <w:tcW w:w="811" w:type="dxa"/>
          </w:tcPr>
          <w:p w:rsidR="002F59B5" w:rsidRDefault="00E01172" w:rsidP="00BC24C5">
            <w:pPr>
              <w:pStyle w:val="TableParagraph"/>
              <w:spacing w:line="250" w:lineRule="exact"/>
              <w:rPr>
                <w:sz w:val="24"/>
              </w:rPr>
            </w:pPr>
            <w:r>
              <w:rPr>
                <w:sz w:val="24"/>
              </w:rPr>
              <w:lastRenderedPageBreak/>
              <w:t>6.55</w:t>
            </w:r>
          </w:p>
          <w:p w:rsidR="002D63A9" w:rsidRDefault="002D63A9" w:rsidP="00BC24C5">
            <w:pPr>
              <w:pStyle w:val="TableParagraph"/>
              <w:spacing w:line="250" w:lineRule="exact"/>
              <w:rPr>
                <w:sz w:val="24"/>
              </w:rPr>
            </w:pPr>
            <w:r>
              <w:rPr>
                <w:sz w:val="24"/>
              </w:rPr>
              <w:t>7.15</w:t>
            </w:r>
          </w:p>
        </w:tc>
        <w:tc>
          <w:tcPr>
            <w:tcW w:w="5865" w:type="dxa"/>
          </w:tcPr>
          <w:p w:rsidR="002D63A9" w:rsidRDefault="00E01172" w:rsidP="00BC24C5">
            <w:pPr>
              <w:pStyle w:val="TableParagraph"/>
              <w:spacing w:line="250" w:lineRule="exact"/>
              <w:ind w:left="135"/>
              <w:rPr>
                <w:sz w:val="24"/>
              </w:rPr>
            </w:pPr>
            <w:r>
              <w:rPr>
                <w:sz w:val="24"/>
              </w:rPr>
              <w:t xml:space="preserve">Griže – </w:t>
            </w:r>
            <w:r w:rsidR="0034484C">
              <w:rPr>
                <w:sz w:val="24"/>
              </w:rPr>
              <w:t xml:space="preserve">Mrzlica (mostovi) </w:t>
            </w:r>
            <w:r w:rsidR="00BC24C5">
              <w:rPr>
                <w:sz w:val="24"/>
              </w:rPr>
              <w:t>– Britna sela – odcep Štarkl</w:t>
            </w:r>
          </w:p>
          <w:p w:rsidR="002F59B5" w:rsidRDefault="0034484C" w:rsidP="00BC24C5">
            <w:pPr>
              <w:pStyle w:val="TableParagraph"/>
              <w:spacing w:line="250" w:lineRule="exact"/>
              <w:ind w:left="135"/>
              <w:rPr>
                <w:sz w:val="24"/>
              </w:rPr>
            </w:pPr>
            <w:r>
              <w:rPr>
                <w:sz w:val="24"/>
              </w:rPr>
              <w:t>Griže</w:t>
            </w:r>
          </w:p>
        </w:tc>
        <w:tc>
          <w:tcPr>
            <w:tcW w:w="2546" w:type="dxa"/>
          </w:tcPr>
          <w:p w:rsidR="002F59B5" w:rsidRDefault="002F59B5">
            <w:pPr>
              <w:pStyle w:val="TableParagraph"/>
              <w:ind w:left="0"/>
              <w:rPr>
                <w:rFonts w:ascii="Times New Roman"/>
                <w:sz w:val="20"/>
              </w:rPr>
            </w:pPr>
          </w:p>
        </w:tc>
      </w:tr>
      <w:tr w:rsidR="002F59B5" w:rsidTr="00407416">
        <w:trPr>
          <w:trHeight w:val="540"/>
        </w:trPr>
        <w:tc>
          <w:tcPr>
            <w:tcW w:w="811" w:type="dxa"/>
          </w:tcPr>
          <w:p w:rsidR="002F59B5" w:rsidRDefault="0034484C">
            <w:pPr>
              <w:pStyle w:val="TableParagraph"/>
              <w:spacing w:line="266" w:lineRule="exact"/>
              <w:rPr>
                <w:sz w:val="24"/>
              </w:rPr>
            </w:pPr>
            <w:r>
              <w:rPr>
                <w:spacing w:val="-3"/>
                <w:sz w:val="24"/>
              </w:rPr>
              <w:t>7.</w:t>
            </w:r>
            <w:r w:rsidR="002D63A9">
              <w:rPr>
                <w:spacing w:val="-3"/>
                <w:sz w:val="24"/>
              </w:rPr>
              <w:t>15</w:t>
            </w:r>
          </w:p>
          <w:p w:rsidR="002F59B5" w:rsidRDefault="0034484C" w:rsidP="00BC24C5">
            <w:pPr>
              <w:pStyle w:val="TableParagraph"/>
              <w:spacing w:line="255" w:lineRule="exact"/>
              <w:rPr>
                <w:sz w:val="24"/>
              </w:rPr>
            </w:pPr>
            <w:r>
              <w:rPr>
                <w:sz w:val="24"/>
              </w:rPr>
              <w:t>7.</w:t>
            </w:r>
            <w:r w:rsidR="00BC24C5">
              <w:rPr>
                <w:sz w:val="24"/>
              </w:rPr>
              <w:t>24</w:t>
            </w:r>
          </w:p>
          <w:p w:rsidR="002D63A9" w:rsidRDefault="002D63A9" w:rsidP="00BC24C5">
            <w:pPr>
              <w:pStyle w:val="TableParagraph"/>
              <w:spacing w:line="255" w:lineRule="exact"/>
              <w:rPr>
                <w:sz w:val="24"/>
              </w:rPr>
            </w:pPr>
            <w:r>
              <w:rPr>
                <w:sz w:val="24"/>
              </w:rPr>
              <w:t>7.27</w:t>
            </w:r>
          </w:p>
          <w:p w:rsidR="002D63A9" w:rsidRDefault="002D63A9" w:rsidP="00BC24C5">
            <w:pPr>
              <w:pStyle w:val="TableParagraph"/>
              <w:spacing w:line="255" w:lineRule="exact"/>
              <w:rPr>
                <w:sz w:val="24"/>
              </w:rPr>
            </w:pPr>
            <w:r>
              <w:rPr>
                <w:sz w:val="24"/>
              </w:rPr>
              <w:t>7.32</w:t>
            </w:r>
          </w:p>
        </w:tc>
        <w:tc>
          <w:tcPr>
            <w:tcW w:w="5865" w:type="dxa"/>
          </w:tcPr>
          <w:p w:rsidR="002F59B5" w:rsidRDefault="002D63A9">
            <w:pPr>
              <w:pStyle w:val="TableParagraph"/>
              <w:spacing w:line="266" w:lineRule="exact"/>
              <w:ind w:left="135"/>
              <w:rPr>
                <w:sz w:val="24"/>
              </w:rPr>
            </w:pPr>
            <w:r>
              <w:rPr>
                <w:sz w:val="24"/>
              </w:rPr>
              <w:t xml:space="preserve">Griže – </w:t>
            </w:r>
            <w:r w:rsidR="0034484C">
              <w:rPr>
                <w:sz w:val="24"/>
              </w:rPr>
              <w:t>Vengust</w:t>
            </w:r>
          </w:p>
          <w:p w:rsidR="002D63A9" w:rsidRDefault="0034484C" w:rsidP="00BC24C5">
            <w:pPr>
              <w:pStyle w:val="TableParagraph"/>
              <w:spacing w:line="255" w:lineRule="exact"/>
              <w:ind w:left="135"/>
              <w:rPr>
                <w:sz w:val="24"/>
              </w:rPr>
            </w:pPr>
            <w:r>
              <w:rPr>
                <w:sz w:val="24"/>
              </w:rPr>
              <w:t xml:space="preserve">Križišče </w:t>
            </w:r>
            <w:r w:rsidR="00BC24C5">
              <w:rPr>
                <w:sz w:val="24"/>
              </w:rPr>
              <w:t>– (EKO otok)</w:t>
            </w:r>
            <w:r w:rsidR="002D63A9">
              <w:rPr>
                <w:sz w:val="24"/>
              </w:rPr>
              <w:t xml:space="preserve"> Bezovnik </w:t>
            </w:r>
          </w:p>
          <w:p w:rsidR="002D63A9" w:rsidRDefault="002D63A9" w:rsidP="00BC24C5">
            <w:pPr>
              <w:pStyle w:val="TableParagraph"/>
              <w:spacing w:line="255" w:lineRule="exact"/>
              <w:ind w:left="135"/>
              <w:rPr>
                <w:sz w:val="24"/>
              </w:rPr>
            </w:pPr>
            <w:r>
              <w:rPr>
                <w:sz w:val="24"/>
              </w:rPr>
              <w:t>odcep sadjarstvo Gorišek</w:t>
            </w:r>
          </w:p>
          <w:p w:rsidR="002F59B5" w:rsidRDefault="0034484C" w:rsidP="00BC24C5">
            <w:pPr>
              <w:pStyle w:val="TableParagraph"/>
              <w:spacing w:line="255" w:lineRule="exact"/>
              <w:ind w:left="135"/>
              <w:rPr>
                <w:sz w:val="24"/>
              </w:rPr>
            </w:pPr>
            <w:r>
              <w:rPr>
                <w:sz w:val="24"/>
              </w:rPr>
              <w:t>Griže</w:t>
            </w:r>
          </w:p>
        </w:tc>
        <w:tc>
          <w:tcPr>
            <w:tcW w:w="2546" w:type="dxa"/>
          </w:tcPr>
          <w:p w:rsidR="002F59B5" w:rsidRDefault="002F59B5">
            <w:pPr>
              <w:pStyle w:val="TableParagraph"/>
              <w:ind w:left="0"/>
              <w:rPr>
                <w:rFonts w:ascii="Times New Roman"/>
              </w:rPr>
            </w:pPr>
          </w:p>
        </w:tc>
      </w:tr>
      <w:tr w:rsidR="002F59B5" w:rsidTr="00407416">
        <w:trPr>
          <w:trHeight w:val="825"/>
        </w:trPr>
        <w:tc>
          <w:tcPr>
            <w:tcW w:w="811" w:type="dxa"/>
          </w:tcPr>
          <w:p w:rsidR="002F59B5" w:rsidRDefault="0034484C">
            <w:pPr>
              <w:pStyle w:val="TableParagraph"/>
              <w:spacing w:line="266" w:lineRule="exact"/>
              <w:rPr>
                <w:sz w:val="24"/>
              </w:rPr>
            </w:pPr>
            <w:r>
              <w:rPr>
                <w:spacing w:val="-3"/>
                <w:sz w:val="24"/>
              </w:rPr>
              <w:t>7.3</w:t>
            </w:r>
            <w:r w:rsidR="002D63A9">
              <w:rPr>
                <w:spacing w:val="-3"/>
                <w:sz w:val="24"/>
              </w:rPr>
              <w:t>2</w:t>
            </w:r>
          </w:p>
          <w:p w:rsidR="002F59B5" w:rsidRDefault="0034484C">
            <w:pPr>
              <w:pStyle w:val="TableParagraph"/>
              <w:spacing w:line="273" w:lineRule="exact"/>
              <w:rPr>
                <w:sz w:val="24"/>
              </w:rPr>
            </w:pPr>
            <w:r>
              <w:rPr>
                <w:sz w:val="24"/>
              </w:rPr>
              <w:t>7.4</w:t>
            </w:r>
            <w:r w:rsidR="00BC24C5">
              <w:rPr>
                <w:sz w:val="24"/>
              </w:rPr>
              <w:t>2</w:t>
            </w:r>
          </w:p>
          <w:p w:rsidR="002F59B5" w:rsidRDefault="0034484C" w:rsidP="00BC24C5">
            <w:pPr>
              <w:pStyle w:val="TableParagraph"/>
              <w:spacing w:before="9" w:line="257" w:lineRule="exact"/>
              <w:rPr>
                <w:sz w:val="24"/>
              </w:rPr>
            </w:pPr>
            <w:r>
              <w:rPr>
                <w:sz w:val="24"/>
              </w:rPr>
              <w:t>7.</w:t>
            </w:r>
            <w:r w:rsidR="00BC24C5">
              <w:rPr>
                <w:sz w:val="24"/>
              </w:rPr>
              <w:t>49</w:t>
            </w:r>
          </w:p>
        </w:tc>
        <w:tc>
          <w:tcPr>
            <w:tcW w:w="5865" w:type="dxa"/>
          </w:tcPr>
          <w:p w:rsidR="002F59B5" w:rsidRDefault="002D63A9">
            <w:pPr>
              <w:pStyle w:val="TableParagraph"/>
              <w:spacing w:line="273" w:lineRule="exact"/>
              <w:ind w:left="135"/>
              <w:rPr>
                <w:sz w:val="24"/>
              </w:rPr>
            </w:pPr>
            <w:r>
              <w:rPr>
                <w:sz w:val="24"/>
              </w:rPr>
              <w:t>Griže – Sončni hrib (</w:t>
            </w:r>
            <w:r w:rsidR="0034484C">
              <w:rPr>
                <w:sz w:val="24"/>
              </w:rPr>
              <w:t>stop znak</w:t>
            </w:r>
            <w:r>
              <w:rPr>
                <w:sz w:val="24"/>
              </w:rPr>
              <w:t>)</w:t>
            </w:r>
            <w:r w:rsidR="0034484C">
              <w:rPr>
                <w:sz w:val="24"/>
              </w:rPr>
              <w:t xml:space="preserve"> – Toplak – Krk</w:t>
            </w:r>
          </w:p>
          <w:p w:rsidR="00BC24C5" w:rsidRDefault="00BC24C5">
            <w:pPr>
              <w:pStyle w:val="TableParagraph"/>
              <w:spacing w:before="9" w:line="257" w:lineRule="exact"/>
              <w:ind w:left="135"/>
              <w:rPr>
                <w:sz w:val="24"/>
              </w:rPr>
            </w:pPr>
            <w:r>
              <w:rPr>
                <w:sz w:val="24"/>
              </w:rPr>
              <w:t xml:space="preserve">Tomažič </w:t>
            </w:r>
          </w:p>
          <w:p w:rsidR="002F59B5" w:rsidRDefault="0034484C">
            <w:pPr>
              <w:pStyle w:val="TableParagraph"/>
              <w:spacing w:before="9" w:line="257" w:lineRule="exact"/>
              <w:ind w:left="135"/>
              <w:rPr>
                <w:sz w:val="24"/>
              </w:rPr>
            </w:pPr>
            <w:r>
              <w:rPr>
                <w:sz w:val="24"/>
              </w:rPr>
              <w:t>Griže</w:t>
            </w:r>
          </w:p>
        </w:tc>
        <w:tc>
          <w:tcPr>
            <w:tcW w:w="2546" w:type="dxa"/>
          </w:tcPr>
          <w:p w:rsidR="002F59B5" w:rsidRDefault="002F59B5">
            <w:pPr>
              <w:pStyle w:val="TableParagraph"/>
              <w:ind w:left="0"/>
              <w:rPr>
                <w:rFonts w:ascii="Times New Roman"/>
              </w:rPr>
            </w:pPr>
          </w:p>
        </w:tc>
      </w:tr>
      <w:tr w:rsidR="002F59B5" w:rsidTr="00407416">
        <w:trPr>
          <w:trHeight w:val="540"/>
        </w:trPr>
        <w:tc>
          <w:tcPr>
            <w:tcW w:w="811" w:type="dxa"/>
          </w:tcPr>
          <w:p w:rsidR="002F59B5" w:rsidRDefault="00BC24C5">
            <w:pPr>
              <w:pStyle w:val="TableParagraph"/>
              <w:spacing w:line="266" w:lineRule="exact"/>
              <w:rPr>
                <w:sz w:val="24"/>
              </w:rPr>
            </w:pPr>
            <w:r>
              <w:rPr>
                <w:sz w:val="24"/>
              </w:rPr>
              <w:t>7.</w:t>
            </w:r>
            <w:r w:rsidR="002D63A9">
              <w:rPr>
                <w:sz w:val="24"/>
              </w:rPr>
              <w:t>49</w:t>
            </w:r>
          </w:p>
          <w:p w:rsidR="002F59B5" w:rsidRDefault="00BC24C5">
            <w:pPr>
              <w:pStyle w:val="TableParagraph"/>
              <w:spacing w:line="255" w:lineRule="exact"/>
              <w:rPr>
                <w:sz w:val="24"/>
              </w:rPr>
            </w:pPr>
            <w:r>
              <w:rPr>
                <w:sz w:val="24"/>
              </w:rPr>
              <w:t>7.54</w:t>
            </w:r>
          </w:p>
          <w:p w:rsidR="00BC24C5" w:rsidRDefault="00BC24C5">
            <w:pPr>
              <w:pStyle w:val="TableParagraph"/>
              <w:spacing w:line="255" w:lineRule="exact"/>
              <w:rPr>
                <w:sz w:val="24"/>
              </w:rPr>
            </w:pPr>
            <w:r>
              <w:rPr>
                <w:sz w:val="24"/>
              </w:rPr>
              <w:t>8.10</w:t>
            </w:r>
          </w:p>
        </w:tc>
        <w:tc>
          <w:tcPr>
            <w:tcW w:w="5865" w:type="dxa"/>
          </w:tcPr>
          <w:p w:rsidR="00BC24C5" w:rsidRDefault="002D63A9">
            <w:pPr>
              <w:pStyle w:val="TableParagraph"/>
              <w:spacing w:line="266" w:lineRule="exact"/>
              <w:ind w:left="135"/>
              <w:rPr>
                <w:sz w:val="24"/>
              </w:rPr>
            </w:pPr>
            <w:r>
              <w:rPr>
                <w:sz w:val="24"/>
              </w:rPr>
              <w:t>Griže – o</w:t>
            </w:r>
            <w:r w:rsidR="00BC24C5">
              <w:rPr>
                <w:sz w:val="24"/>
              </w:rPr>
              <w:t>dcep Kotar</w:t>
            </w:r>
          </w:p>
          <w:p w:rsidR="00BC24C5" w:rsidRDefault="00BC24C5">
            <w:pPr>
              <w:pStyle w:val="TableParagraph"/>
              <w:spacing w:line="266" w:lineRule="exact"/>
              <w:ind w:left="135"/>
              <w:rPr>
                <w:sz w:val="24"/>
              </w:rPr>
            </w:pPr>
            <w:r>
              <w:rPr>
                <w:sz w:val="24"/>
              </w:rPr>
              <w:t>Zahom</w:t>
            </w:r>
          </w:p>
          <w:p w:rsidR="002F59B5" w:rsidRDefault="00BC24C5" w:rsidP="00BC24C5">
            <w:pPr>
              <w:pStyle w:val="TableParagraph"/>
              <w:spacing w:line="266" w:lineRule="exact"/>
              <w:ind w:left="135"/>
              <w:rPr>
                <w:sz w:val="24"/>
              </w:rPr>
            </w:pPr>
            <w:r>
              <w:rPr>
                <w:sz w:val="24"/>
              </w:rPr>
              <w:t>Griže</w:t>
            </w:r>
          </w:p>
        </w:tc>
        <w:tc>
          <w:tcPr>
            <w:tcW w:w="2546" w:type="dxa"/>
          </w:tcPr>
          <w:p w:rsidR="002F59B5" w:rsidRDefault="002F59B5">
            <w:pPr>
              <w:pStyle w:val="TableParagraph"/>
              <w:ind w:left="0"/>
              <w:rPr>
                <w:rFonts w:ascii="Times New Roman"/>
              </w:rPr>
            </w:pPr>
          </w:p>
        </w:tc>
      </w:tr>
      <w:tr w:rsidR="002F59B5" w:rsidTr="00407416">
        <w:trPr>
          <w:trHeight w:val="270"/>
        </w:trPr>
        <w:tc>
          <w:tcPr>
            <w:tcW w:w="811" w:type="dxa"/>
          </w:tcPr>
          <w:p w:rsidR="002F59B5" w:rsidRDefault="0034484C" w:rsidP="00BC24C5">
            <w:pPr>
              <w:pStyle w:val="TableParagraph"/>
              <w:spacing w:line="251" w:lineRule="exact"/>
              <w:rPr>
                <w:sz w:val="24"/>
              </w:rPr>
            </w:pPr>
            <w:r>
              <w:rPr>
                <w:sz w:val="24"/>
              </w:rPr>
              <w:t>8.</w:t>
            </w:r>
            <w:r w:rsidR="00BC24C5">
              <w:rPr>
                <w:sz w:val="24"/>
              </w:rPr>
              <w:t>16</w:t>
            </w:r>
          </w:p>
          <w:p w:rsidR="0084596A" w:rsidRDefault="0084596A" w:rsidP="00BC24C5">
            <w:pPr>
              <w:pStyle w:val="TableParagraph"/>
              <w:spacing w:line="251" w:lineRule="exact"/>
              <w:rPr>
                <w:sz w:val="24"/>
              </w:rPr>
            </w:pPr>
            <w:r>
              <w:rPr>
                <w:sz w:val="24"/>
              </w:rPr>
              <w:t>8.18</w:t>
            </w:r>
          </w:p>
          <w:p w:rsidR="0084596A" w:rsidRDefault="0084596A" w:rsidP="00BC24C5">
            <w:pPr>
              <w:pStyle w:val="TableParagraph"/>
              <w:spacing w:line="251" w:lineRule="exact"/>
              <w:rPr>
                <w:sz w:val="24"/>
              </w:rPr>
            </w:pPr>
            <w:r>
              <w:rPr>
                <w:sz w:val="24"/>
              </w:rPr>
              <w:t>8.23</w:t>
            </w:r>
          </w:p>
        </w:tc>
        <w:tc>
          <w:tcPr>
            <w:tcW w:w="5865" w:type="dxa"/>
          </w:tcPr>
          <w:p w:rsidR="00BC24C5" w:rsidRDefault="002D63A9">
            <w:pPr>
              <w:pStyle w:val="TableParagraph"/>
              <w:spacing w:line="251" w:lineRule="exact"/>
              <w:ind w:left="135"/>
              <w:rPr>
                <w:sz w:val="24"/>
              </w:rPr>
            </w:pPr>
            <w:r>
              <w:rPr>
                <w:sz w:val="24"/>
              </w:rPr>
              <w:t xml:space="preserve">Griže – </w:t>
            </w:r>
            <w:r w:rsidR="00BC24C5">
              <w:rPr>
                <w:sz w:val="24"/>
              </w:rPr>
              <w:t xml:space="preserve">Kurja vas </w:t>
            </w:r>
            <w:r>
              <w:rPr>
                <w:sz w:val="24"/>
              </w:rPr>
              <w:t>–</w:t>
            </w:r>
            <w:r w:rsidR="00BC24C5">
              <w:rPr>
                <w:sz w:val="24"/>
              </w:rPr>
              <w:t xml:space="preserve"> Sončni hrib (</w:t>
            </w:r>
            <w:r w:rsidR="0034484C">
              <w:rPr>
                <w:sz w:val="24"/>
              </w:rPr>
              <w:t>stop znak</w:t>
            </w:r>
            <w:r w:rsidR="00BC24C5">
              <w:rPr>
                <w:sz w:val="24"/>
              </w:rPr>
              <w:t>)</w:t>
            </w:r>
          </w:p>
          <w:p w:rsidR="0084596A" w:rsidRDefault="0084596A">
            <w:pPr>
              <w:pStyle w:val="TableParagraph"/>
              <w:spacing w:line="251" w:lineRule="exact"/>
              <w:ind w:left="135"/>
              <w:rPr>
                <w:sz w:val="24"/>
              </w:rPr>
            </w:pPr>
            <w:r>
              <w:rPr>
                <w:sz w:val="24"/>
              </w:rPr>
              <w:t>Križ</w:t>
            </w:r>
          </w:p>
          <w:p w:rsidR="002F59B5" w:rsidRDefault="0034484C">
            <w:pPr>
              <w:pStyle w:val="TableParagraph"/>
              <w:spacing w:line="251" w:lineRule="exact"/>
              <w:ind w:left="135"/>
              <w:rPr>
                <w:sz w:val="24"/>
              </w:rPr>
            </w:pPr>
            <w:r>
              <w:rPr>
                <w:sz w:val="24"/>
              </w:rPr>
              <w:t>Griže</w:t>
            </w:r>
          </w:p>
        </w:tc>
        <w:tc>
          <w:tcPr>
            <w:tcW w:w="2546" w:type="dxa"/>
          </w:tcPr>
          <w:p w:rsidR="002F59B5" w:rsidRDefault="002F59B5">
            <w:pPr>
              <w:pStyle w:val="TableParagraph"/>
              <w:ind w:left="0"/>
              <w:rPr>
                <w:rFonts w:ascii="Times New Roman"/>
                <w:sz w:val="20"/>
              </w:rPr>
            </w:pPr>
          </w:p>
        </w:tc>
      </w:tr>
    </w:tbl>
    <w:p w:rsidR="002F59B5" w:rsidRDefault="002F59B5">
      <w:pPr>
        <w:pStyle w:val="Telobesedila"/>
        <w:spacing w:before="7"/>
        <w:rPr>
          <w:b/>
          <w:sz w:val="16"/>
        </w:rPr>
      </w:pPr>
    </w:p>
    <w:p w:rsidR="002F59B5" w:rsidRDefault="0034484C">
      <w:pPr>
        <w:spacing w:before="105"/>
        <w:ind w:left="391"/>
        <w:rPr>
          <w:b/>
        </w:rPr>
      </w:pPr>
      <w:r>
        <w:rPr>
          <w:rFonts w:ascii="Times New Roman" w:hAnsi="Times New Roman"/>
          <w:spacing w:val="-57"/>
          <w:w w:val="102"/>
          <w:u w:val="single"/>
        </w:rPr>
        <w:t xml:space="preserve"> </w:t>
      </w:r>
      <w:r>
        <w:rPr>
          <w:b/>
          <w:spacing w:val="4"/>
          <w:u w:val="single"/>
        </w:rPr>
        <w:t xml:space="preserve">Odhod iz </w:t>
      </w:r>
      <w:r>
        <w:rPr>
          <w:b/>
          <w:spacing w:val="5"/>
          <w:u w:val="single"/>
        </w:rPr>
        <w:t>šole</w:t>
      </w:r>
    </w:p>
    <w:p w:rsidR="002F59B5" w:rsidRDefault="002F59B5">
      <w:pPr>
        <w:pStyle w:val="Telobesedila"/>
        <w:spacing w:before="9"/>
        <w:rPr>
          <w:b/>
          <w:sz w:val="5"/>
        </w:rPr>
      </w:pPr>
    </w:p>
    <w:tbl>
      <w:tblPr>
        <w:tblStyle w:val="TableNormal"/>
        <w:tblW w:w="0" w:type="auto"/>
        <w:tblInd w:w="278"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811"/>
        <w:gridCol w:w="5828"/>
        <w:gridCol w:w="2583"/>
      </w:tblGrid>
      <w:tr w:rsidR="002F59B5">
        <w:trPr>
          <w:trHeight w:val="270"/>
        </w:trPr>
        <w:tc>
          <w:tcPr>
            <w:tcW w:w="811" w:type="dxa"/>
          </w:tcPr>
          <w:p w:rsidR="002F59B5" w:rsidRDefault="0034484C">
            <w:pPr>
              <w:pStyle w:val="TableParagraph"/>
              <w:spacing w:line="251" w:lineRule="exact"/>
              <w:rPr>
                <w:b/>
                <w:i/>
                <w:sz w:val="24"/>
              </w:rPr>
            </w:pPr>
            <w:r>
              <w:rPr>
                <w:b/>
                <w:i/>
                <w:sz w:val="24"/>
              </w:rPr>
              <w:t>Čas</w:t>
            </w:r>
          </w:p>
        </w:tc>
        <w:tc>
          <w:tcPr>
            <w:tcW w:w="5828" w:type="dxa"/>
          </w:tcPr>
          <w:p w:rsidR="002F59B5" w:rsidRDefault="0034484C">
            <w:pPr>
              <w:pStyle w:val="TableParagraph"/>
              <w:spacing w:line="251" w:lineRule="exact"/>
              <w:ind w:left="135"/>
              <w:rPr>
                <w:b/>
                <w:i/>
                <w:sz w:val="24"/>
              </w:rPr>
            </w:pPr>
            <w:r>
              <w:rPr>
                <w:b/>
                <w:i/>
                <w:sz w:val="24"/>
              </w:rPr>
              <w:t>Relacija</w:t>
            </w:r>
          </w:p>
        </w:tc>
        <w:tc>
          <w:tcPr>
            <w:tcW w:w="2583" w:type="dxa"/>
          </w:tcPr>
          <w:p w:rsidR="002F59B5" w:rsidRDefault="0034484C">
            <w:pPr>
              <w:pStyle w:val="TableParagraph"/>
              <w:spacing w:line="251" w:lineRule="exact"/>
              <w:ind w:left="119"/>
              <w:rPr>
                <w:b/>
                <w:i/>
                <w:sz w:val="24"/>
              </w:rPr>
            </w:pPr>
            <w:r>
              <w:rPr>
                <w:b/>
                <w:i/>
                <w:sz w:val="24"/>
              </w:rPr>
              <w:t>Opomba</w:t>
            </w:r>
          </w:p>
        </w:tc>
      </w:tr>
      <w:tr w:rsidR="002F59B5">
        <w:trPr>
          <w:trHeight w:val="270"/>
        </w:trPr>
        <w:tc>
          <w:tcPr>
            <w:tcW w:w="811" w:type="dxa"/>
          </w:tcPr>
          <w:p w:rsidR="002F59B5" w:rsidRDefault="0034484C">
            <w:pPr>
              <w:pStyle w:val="TableParagraph"/>
              <w:spacing w:line="250" w:lineRule="exact"/>
              <w:rPr>
                <w:sz w:val="24"/>
              </w:rPr>
            </w:pPr>
            <w:r>
              <w:rPr>
                <w:sz w:val="24"/>
              </w:rPr>
              <w:t>12.55</w:t>
            </w:r>
          </w:p>
          <w:p w:rsidR="00806072" w:rsidRDefault="00806072">
            <w:pPr>
              <w:pStyle w:val="TableParagraph"/>
              <w:spacing w:line="250" w:lineRule="exact"/>
              <w:rPr>
                <w:sz w:val="24"/>
              </w:rPr>
            </w:pPr>
            <w:r>
              <w:rPr>
                <w:sz w:val="24"/>
              </w:rPr>
              <w:t>13.10*</w:t>
            </w:r>
          </w:p>
          <w:p w:rsidR="00806072" w:rsidRDefault="00806072" w:rsidP="00806072">
            <w:pPr>
              <w:pStyle w:val="TableParagraph"/>
              <w:spacing w:line="250" w:lineRule="exact"/>
              <w:rPr>
                <w:sz w:val="24"/>
              </w:rPr>
            </w:pPr>
            <w:r>
              <w:rPr>
                <w:sz w:val="24"/>
              </w:rPr>
              <w:t>13.25</w:t>
            </w:r>
          </w:p>
        </w:tc>
        <w:tc>
          <w:tcPr>
            <w:tcW w:w="5828" w:type="dxa"/>
          </w:tcPr>
          <w:p w:rsidR="00806072" w:rsidRDefault="00806072">
            <w:pPr>
              <w:pStyle w:val="TableParagraph"/>
              <w:spacing w:line="250" w:lineRule="exact"/>
              <w:ind w:left="135"/>
              <w:rPr>
                <w:sz w:val="24"/>
              </w:rPr>
            </w:pPr>
            <w:r>
              <w:rPr>
                <w:sz w:val="24"/>
              </w:rPr>
              <w:t xml:space="preserve">Griže – Britna sela </w:t>
            </w:r>
            <w:r w:rsidR="002D63A9">
              <w:rPr>
                <w:sz w:val="24"/>
              </w:rPr>
              <w:t xml:space="preserve">– Britna sela </w:t>
            </w:r>
            <w:r>
              <w:rPr>
                <w:sz w:val="24"/>
              </w:rPr>
              <w:t>(do mostovi)</w:t>
            </w:r>
          </w:p>
          <w:p w:rsidR="002F59B5" w:rsidRDefault="00806072" w:rsidP="00806072">
            <w:pPr>
              <w:pStyle w:val="TableParagraph"/>
              <w:spacing w:line="250" w:lineRule="exact"/>
              <w:ind w:left="135"/>
              <w:rPr>
                <w:sz w:val="24"/>
              </w:rPr>
            </w:pPr>
            <w:r>
              <w:rPr>
                <w:sz w:val="24"/>
              </w:rPr>
              <w:t xml:space="preserve">postajališče stara mesnica – </w:t>
            </w:r>
            <w:r w:rsidR="0034484C">
              <w:rPr>
                <w:sz w:val="24"/>
              </w:rPr>
              <w:t>Tomažič</w:t>
            </w:r>
            <w:r>
              <w:rPr>
                <w:sz w:val="24"/>
              </w:rPr>
              <w:t xml:space="preserve"> – Križ</w:t>
            </w:r>
          </w:p>
          <w:p w:rsidR="00806072" w:rsidRDefault="00806072" w:rsidP="00806072">
            <w:pPr>
              <w:pStyle w:val="TableParagraph"/>
              <w:spacing w:line="250" w:lineRule="exact"/>
              <w:ind w:left="135"/>
              <w:rPr>
                <w:sz w:val="24"/>
              </w:rPr>
            </w:pPr>
            <w:r>
              <w:rPr>
                <w:sz w:val="24"/>
              </w:rPr>
              <w:t>Griže</w:t>
            </w:r>
          </w:p>
        </w:tc>
        <w:tc>
          <w:tcPr>
            <w:tcW w:w="2583" w:type="dxa"/>
          </w:tcPr>
          <w:p w:rsidR="002F59B5" w:rsidRDefault="002F59B5">
            <w:pPr>
              <w:pStyle w:val="TableParagraph"/>
              <w:ind w:left="0"/>
              <w:rPr>
                <w:rFonts w:ascii="Times New Roman"/>
                <w:sz w:val="20"/>
              </w:rPr>
            </w:pPr>
          </w:p>
        </w:tc>
      </w:tr>
      <w:tr w:rsidR="002F59B5">
        <w:trPr>
          <w:trHeight w:val="360"/>
        </w:trPr>
        <w:tc>
          <w:tcPr>
            <w:tcW w:w="811" w:type="dxa"/>
          </w:tcPr>
          <w:p w:rsidR="002F59B5" w:rsidRDefault="0034484C">
            <w:pPr>
              <w:pStyle w:val="TableParagraph"/>
              <w:spacing w:line="161" w:lineRule="exact"/>
              <w:rPr>
                <w:sz w:val="16"/>
              </w:rPr>
            </w:pPr>
            <w:r>
              <w:rPr>
                <w:w w:val="105"/>
                <w:sz w:val="16"/>
              </w:rPr>
              <w:t>13.10</w:t>
            </w:r>
            <w:r w:rsidR="00806072">
              <w:rPr>
                <w:w w:val="105"/>
                <w:sz w:val="16"/>
              </w:rPr>
              <w:t>*</w:t>
            </w:r>
          </w:p>
          <w:p w:rsidR="002F59B5" w:rsidRDefault="0034484C">
            <w:pPr>
              <w:pStyle w:val="TableParagraph"/>
              <w:spacing w:before="12" w:line="167" w:lineRule="exact"/>
              <w:rPr>
                <w:sz w:val="16"/>
              </w:rPr>
            </w:pPr>
            <w:r>
              <w:rPr>
                <w:w w:val="105"/>
                <w:sz w:val="16"/>
              </w:rPr>
              <w:t>14.10</w:t>
            </w:r>
            <w:r w:rsidR="00806072">
              <w:rPr>
                <w:w w:val="105"/>
                <w:sz w:val="16"/>
              </w:rPr>
              <w:t>*</w:t>
            </w:r>
          </w:p>
        </w:tc>
        <w:tc>
          <w:tcPr>
            <w:tcW w:w="5828" w:type="dxa"/>
          </w:tcPr>
          <w:p w:rsidR="002F59B5" w:rsidRDefault="0034484C">
            <w:pPr>
              <w:pStyle w:val="TableParagraph"/>
              <w:spacing w:line="253" w:lineRule="exact"/>
              <w:ind w:left="135"/>
              <w:rPr>
                <w:sz w:val="24"/>
              </w:rPr>
            </w:pPr>
            <w:r>
              <w:rPr>
                <w:sz w:val="24"/>
              </w:rPr>
              <w:t>Zabukovica (krožna vožnja)</w:t>
            </w:r>
          </w:p>
        </w:tc>
        <w:tc>
          <w:tcPr>
            <w:tcW w:w="2583" w:type="dxa"/>
          </w:tcPr>
          <w:p w:rsidR="002F59B5" w:rsidRDefault="002F59B5">
            <w:pPr>
              <w:pStyle w:val="TableParagraph"/>
              <w:ind w:left="0"/>
              <w:rPr>
                <w:rFonts w:ascii="Times New Roman"/>
              </w:rPr>
            </w:pPr>
          </w:p>
        </w:tc>
      </w:tr>
      <w:tr w:rsidR="002F59B5">
        <w:trPr>
          <w:trHeight w:val="540"/>
        </w:trPr>
        <w:tc>
          <w:tcPr>
            <w:tcW w:w="811" w:type="dxa"/>
          </w:tcPr>
          <w:p w:rsidR="002F59B5" w:rsidRDefault="0034484C" w:rsidP="00806072">
            <w:pPr>
              <w:pStyle w:val="TableParagraph"/>
              <w:spacing w:line="253" w:lineRule="exact"/>
              <w:rPr>
                <w:sz w:val="24"/>
              </w:rPr>
            </w:pPr>
            <w:r>
              <w:rPr>
                <w:sz w:val="24"/>
              </w:rPr>
              <w:t>13.</w:t>
            </w:r>
            <w:r w:rsidR="00806072">
              <w:rPr>
                <w:sz w:val="24"/>
              </w:rPr>
              <w:t>25</w:t>
            </w:r>
          </w:p>
          <w:p w:rsidR="00806072" w:rsidRDefault="00806072" w:rsidP="00806072">
            <w:pPr>
              <w:pStyle w:val="TableParagraph"/>
              <w:spacing w:line="253" w:lineRule="exact"/>
              <w:rPr>
                <w:sz w:val="24"/>
              </w:rPr>
            </w:pPr>
            <w:r>
              <w:rPr>
                <w:sz w:val="24"/>
              </w:rPr>
              <w:t>13.40</w:t>
            </w:r>
          </w:p>
        </w:tc>
        <w:tc>
          <w:tcPr>
            <w:tcW w:w="5828" w:type="dxa"/>
          </w:tcPr>
          <w:p w:rsidR="002F59B5" w:rsidRDefault="0034484C">
            <w:pPr>
              <w:pStyle w:val="TableParagraph"/>
              <w:spacing w:line="253" w:lineRule="exact"/>
              <w:ind w:left="135"/>
              <w:rPr>
                <w:sz w:val="24"/>
              </w:rPr>
            </w:pPr>
            <w:r>
              <w:rPr>
                <w:sz w:val="24"/>
              </w:rPr>
              <w:t xml:space="preserve">Griže – </w:t>
            </w:r>
            <w:r w:rsidR="00806072">
              <w:rPr>
                <w:sz w:val="24"/>
              </w:rPr>
              <w:t xml:space="preserve">Zahom –  Bezovnik </w:t>
            </w:r>
          </w:p>
          <w:p w:rsidR="002F59B5" w:rsidRDefault="0034484C">
            <w:pPr>
              <w:pStyle w:val="TableParagraph"/>
              <w:spacing w:before="10" w:line="257" w:lineRule="exact"/>
              <w:ind w:left="135"/>
              <w:rPr>
                <w:sz w:val="24"/>
              </w:rPr>
            </w:pPr>
            <w:r>
              <w:rPr>
                <w:sz w:val="24"/>
              </w:rPr>
              <w:t>Griže</w:t>
            </w:r>
          </w:p>
        </w:tc>
        <w:tc>
          <w:tcPr>
            <w:tcW w:w="2583" w:type="dxa"/>
          </w:tcPr>
          <w:p w:rsidR="002F59B5" w:rsidRDefault="002F59B5">
            <w:pPr>
              <w:pStyle w:val="TableParagraph"/>
              <w:ind w:left="0"/>
              <w:rPr>
                <w:rFonts w:ascii="Times New Roman"/>
              </w:rPr>
            </w:pPr>
          </w:p>
        </w:tc>
      </w:tr>
      <w:tr w:rsidR="00806072" w:rsidTr="002971B3">
        <w:trPr>
          <w:trHeight w:val="555"/>
        </w:trPr>
        <w:tc>
          <w:tcPr>
            <w:tcW w:w="811" w:type="dxa"/>
          </w:tcPr>
          <w:p w:rsidR="00806072" w:rsidRDefault="00806072">
            <w:pPr>
              <w:pStyle w:val="TableParagraph"/>
              <w:spacing w:line="268" w:lineRule="exact"/>
              <w:rPr>
                <w:sz w:val="24"/>
              </w:rPr>
            </w:pPr>
            <w:r>
              <w:rPr>
                <w:sz w:val="24"/>
              </w:rPr>
              <w:t>13.40</w:t>
            </w:r>
          </w:p>
          <w:p w:rsidR="00806072" w:rsidRDefault="00806072">
            <w:pPr>
              <w:pStyle w:val="TableParagraph"/>
              <w:spacing w:line="268" w:lineRule="exact"/>
              <w:rPr>
                <w:sz w:val="24"/>
              </w:rPr>
            </w:pPr>
            <w:r>
              <w:rPr>
                <w:sz w:val="24"/>
              </w:rPr>
              <w:t>13.55</w:t>
            </w:r>
          </w:p>
        </w:tc>
        <w:tc>
          <w:tcPr>
            <w:tcW w:w="5828" w:type="dxa"/>
          </w:tcPr>
          <w:p w:rsidR="002D63A9" w:rsidRDefault="002D63A9" w:rsidP="002D63A9">
            <w:pPr>
              <w:pStyle w:val="TableParagraph"/>
              <w:spacing w:line="253" w:lineRule="exact"/>
              <w:ind w:left="135"/>
              <w:rPr>
                <w:sz w:val="24"/>
              </w:rPr>
            </w:pPr>
            <w:r>
              <w:rPr>
                <w:sz w:val="24"/>
              </w:rPr>
              <w:t>Griže – Zahom –  Bezovnik –- **</w:t>
            </w:r>
          </w:p>
          <w:p w:rsidR="00806072" w:rsidRDefault="00806072">
            <w:pPr>
              <w:pStyle w:val="TableParagraph"/>
              <w:spacing w:before="1" w:line="270" w:lineRule="exact"/>
              <w:ind w:left="135" w:right="439"/>
              <w:rPr>
                <w:sz w:val="24"/>
              </w:rPr>
            </w:pPr>
            <w:r>
              <w:rPr>
                <w:sz w:val="24"/>
              </w:rPr>
              <w:t>Griže</w:t>
            </w:r>
          </w:p>
        </w:tc>
        <w:tc>
          <w:tcPr>
            <w:tcW w:w="2583" w:type="dxa"/>
          </w:tcPr>
          <w:p w:rsidR="00806072" w:rsidRDefault="00806072">
            <w:pPr>
              <w:pStyle w:val="TableParagraph"/>
              <w:ind w:left="0"/>
              <w:rPr>
                <w:rFonts w:ascii="Times New Roman"/>
                <w:sz w:val="20"/>
              </w:rPr>
            </w:pPr>
          </w:p>
        </w:tc>
      </w:tr>
      <w:tr w:rsidR="00806072" w:rsidTr="002971B3">
        <w:trPr>
          <w:trHeight w:val="555"/>
        </w:trPr>
        <w:tc>
          <w:tcPr>
            <w:tcW w:w="811" w:type="dxa"/>
          </w:tcPr>
          <w:p w:rsidR="00806072" w:rsidRDefault="00806072">
            <w:pPr>
              <w:pStyle w:val="TableParagraph"/>
              <w:spacing w:line="268" w:lineRule="exact"/>
              <w:rPr>
                <w:sz w:val="24"/>
              </w:rPr>
            </w:pPr>
            <w:r>
              <w:rPr>
                <w:sz w:val="24"/>
              </w:rPr>
              <w:t>13.55</w:t>
            </w:r>
          </w:p>
          <w:p w:rsidR="00806072" w:rsidRDefault="00806072">
            <w:pPr>
              <w:pStyle w:val="TableParagraph"/>
              <w:spacing w:line="268" w:lineRule="exact"/>
              <w:rPr>
                <w:sz w:val="24"/>
              </w:rPr>
            </w:pPr>
            <w:r>
              <w:rPr>
                <w:sz w:val="24"/>
              </w:rPr>
              <w:t>13.58</w:t>
            </w:r>
          </w:p>
          <w:p w:rsidR="00806072" w:rsidRDefault="00806072">
            <w:pPr>
              <w:pStyle w:val="TableParagraph"/>
              <w:spacing w:line="268" w:lineRule="exact"/>
              <w:rPr>
                <w:sz w:val="24"/>
              </w:rPr>
            </w:pPr>
            <w:r>
              <w:rPr>
                <w:sz w:val="24"/>
              </w:rPr>
              <w:t>14.05</w:t>
            </w:r>
          </w:p>
        </w:tc>
        <w:tc>
          <w:tcPr>
            <w:tcW w:w="5828" w:type="dxa"/>
          </w:tcPr>
          <w:p w:rsidR="00806072" w:rsidRDefault="00806072" w:rsidP="00806072">
            <w:pPr>
              <w:pStyle w:val="TableParagraph"/>
              <w:spacing w:before="1" w:line="270" w:lineRule="exact"/>
              <w:ind w:left="135" w:right="439"/>
              <w:rPr>
                <w:sz w:val="24"/>
              </w:rPr>
            </w:pPr>
            <w:r>
              <w:rPr>
                <w:sz w:val="24"/>
              </w:rPr>
              <w:t>Griže – (EKO otok) Bezovnik – odcep za Kotar</w:t>
            </w:r>
          </w:p>
          <w:p w:rsidR="00806072" w:rsidRDefault="00806072" w:rsidP="00806072">
            <w:pPr>
              <w:pStyle w:val="TableParagraph"/>
              <w:spacing w:before="1" w:line="270" w:lineRule="exact"/>
              <w:ind w:left="135" w:right="439"/>
              <w:rPr>
                <w:sz w:val="24"/>
              </w:rPr>
            </w:pPr>
            <w:r>
              <w:rPr>
                <w:sz w:val="24"/>
              </w:rPr>
              <w:t>Odcep sadjarstvo Gorišek</w:t>
            </w:r>
          </w:p>
          <w:p w:rsidR="00806072" w:rsidRDefault="00806072" w:rsidP="00806072">
            <w:pPr>
              <w:pStyle w:val="TableParagraph"/>
              <w:spacing w:before="1" w:line="270" w:lineRule="exact"/>
              <w:ind w:left="135" w:right="439"/>
              <w:rPr>
                <w:sz w:val="24"/>
              </w:rPr>
            </w:pPr>
            <w:r>
              <w:rPr>
                <w:sz w:val="24"/>
              </w:rPr>
              <w:t>Griže</w:t>
            </w:r>
          </w:p>
        </w:tc>
        <w:tc>
          <w:tcPr>
            <w:tcW w:w="2583" w:type="dxa"/>
          </w:tcPr>
          <w:p w:rsidR="00806072" w:rsidRDefault="00806072">
            <w:pPr>
              <w:pStyle w:val="TableParagraph"/>
              <w:ind w:left="0"/>
              <w:rPr>
                <w:rFonts w:ascii="Times New Roman"/>
                <w:sz w:val="20"/>
              </w:rPr>
            </w:pPr>
          </w:p>
        </w:tc>
      </w:tr>
      <w:tr w:rsidR="00806072">
        <w:trPr>
          <w:trHeight w:val="555"/>
        </w:trPr>
        <w:tc>
          <w:tcPr>
            <w:tcW w:w="811" w:type="dxa"/>
          </w:tcPr>
          <w:p w:rsidR="00806072" w:rsidRDefault="00806072">
            <w:pPr>
              <w:pStyle w:val="TableParagraph"/>
              <w:spacing w:line="268" w:lineRule="exact"/>
              <w:rPr>
                <w:sz w:val="24"/>
              </w:rPr>
            </w:pPr>
            <w:r>
              <w:rPr>
                <w:sz w:val="24"/>
              </w:rPr>
              <w:t>14.05</w:t>
            </w:r>
          </w:p>
          <w:p w:rsidR="00806072" w:rsidRDefault="00806072">
            <w:pPr>
              <w:pStyle w:val="TableParagraph"/>
              <w:spacing w:line="268" w:lineRule="exact"/>
              <w:rPr>
                <w:sz w:val="24"/>
              </w:rPr>
            </w:pPr>
            <w:r>
              <w:rPr>
                <w:sz w:val="24"/>
              </w:rPr>
              <w:t>14.10*</w:t>
            </w:r>
          </w:p>
          <w:p w:rsidR="00806072" w:rsidRDefault="00806072" w:rsidP="00806072">
            <w:pPr>
              <w:pStyle w:val="TableParagraph"/>
              <w:spacing w:line="268" w:lineRule="exact"/>
              <w:ind w:left="0"/>
              <w:rPr>
                <w:sz w:val="24"/>
              </w:rPr>
            </w:pPr>
            <w:r>
              <w:rPr>
                <w:sz w:val="24"/>
              </w:rPr>
              <w:t xml:space="preserve">  14.25</w:t>
            </w:r>
          </w:p>
        </w:tc>
        <w:tc>
          <w:tcPr>
            <w:tcW w:w="5828" w:type="dxa"/>
          </w:tcPr>
          <w:p w:rsidR="00806072" w:rsidRDefault="00806072">
            <w:pPr>
              <w:pStyle w:val="TableParagraph"/>
              <w:spacing w:line="265" w:lineRule="exact"/>
              <w:ind w:left="135"/>
              <w:rPr>
                <w:sz w:val="24"/>
              </w:rPr>
            </w:pPr>
            <w:r>
              <w:rPr>
                <w:sz w:val="24"/>
              </w:rPr>
              <w:t>Griže – Britna sela (do mostovi)</w:t>
            </w:r>
          </w:p>
          <w:p w:rsidR="00806072" w:rsidRDefault="00806072" w:rsidP="00806072">
            <w:pPr>
              <w:pStyle w:val="TableParagraph"/>
              <w:spacing w:line="250" w:lineRule="exact"/>
              <w:ind w:left="135"/>
              <w:rPr>
                <w:sz w:val="24"/>
              </w:rPr>
            </w:pPr>
            <w:r>
              <w:rPr>
                <w:sz w:val="24"/>
              </w:rPr>
              <w:t>postajališče stara mesnica – Tomažič – Križ</w:t>
            </w:r>
          </w:p>
          <w:p w:rsidR="00806072" w:rsidRDefault="00806072" w:rsidP="00806072">
            <w:pPr>
              <w:pStyle w:val="TableParagraph"/>
              <w:spacing w:line="265" w:lineRule="exact"/>
              <w:ind w:left="135"/>
              <w:rPr>
                <w:sz w:val="24"/>
              </w:rPr>
            </w:pPr>
            <w:r>
              <w:rPr>
                <w:sz w:val="24"/>
              </w:rPr>
              <w:t>Griže</w:t>
            </w:r>
          </w:p>
        </w:tc>
        <w:tc>
          <w:tcPr>
            <w:tcW w:w="2583" w:type="dxa"/>
          </w:tcPr>
          <w:p w:rsidR="00806072" w:rsidRDefault="00806072">
            <w:pPr>
              <w:pStyle w:val="TableParagraph"/>
              <w:ind w:left="0"/>
              <w:rPr>
                <w:rFonts w:ascii="Times New Roman"/>
              </w:rPr>
            </w:pPr>
          </w:p>
        </w:tc>
      </w:tr>
      <w:tr w:rsidR="002F59B5">
        <w:trPr>
          <w:trHeight w:val="555"/>
        </w:trPr>
        <w:tc>
          <w:tcPr>
            <w:tcW w:w="811" w:type="dxa"/>
          </w:tcPr>
          <w:p w:rsidR="002F59B5" w:rsidRDefault="0034484C" w:rsidP="00B06706">
            <w:pPr>
              <w:pStyle w:val="TableParagraph"/>
              <w:spacing w:line="268" w:lineRule="exact"/>
              <w:rPr>
                <w:sz w:val="24"/>
              </w:rPr>
            </w:pPr>
            <w:r>
              <w:rPr>
                <w:sz w:val="24"/>
              </w:rPr>
              <w:t>14.</w:t>
            </w:r>
            <w:r w:rsidR="00B06706">
              <w:rPr>
                <w:sz w:val="24"/>
              </w:rPr>
              <w:t>25</w:t>
            </w:r>
          </w:p>
          <w:p w:rsidR="00B06706" w:rsidRDefault="00B06706" w:rsidP="00B06706">
            <w:pPr>
              <w:pStyle w:val="TableParagraph"/>
              <w:spacing w:line="268" w:lineRule="exact"/>
              <w:rPr>
                <w:sz w:val="24"/>
              </w:rPr>
            </w:pPr>
            <w:r>
              <w:rPr>
                <w:sz w:val="24"/>
              </w:rPr>
              <w:t>14.40</w:t>
            </w:r>
          </w:p>
        </w:tc>
        <w:tc>
          <w:tcPr>
            <w:tcW w:w="5828" w:type="dxa"/>
          </w:tcPr>
          <w:p w:rsidR="002F59B5" w:rsidRDefault="00B06706">
            <w:pPr>
              <w:pStyle w:val="TableParagraph"/>
              <w:spacing w:line="270" w:lineRule="exact"/>
              <w:ind w:left="135"/>
              <w:rPr>
                <w:sz w:val="24"/>
              </w:rPr>
            </w:pPr>
            <w:r>
              <w:rPr>
                <w:sz w:val="24"/>
              </w:rPr>
              <w:t>Griže – Tomažič – Sončni hrib (stop znak) – Toplak</w:t>
            </w:r>
          </w:p>
          <w:p w:rsidR="00B06706" w:rsidRDefault="00B06706">
            <w:pPr>
              <w:pStyle w:val="TableParagraph"/>
              <w:spacing w:line="270" w:lineRule="exact"/>
              <w:ind w:left="135"/>
              <w:rPr>
                <w:sz w:val="24"/>
              </w:rPr>
            </w:pPr>
            <w:r>
              <w:rPr>
                <w:sz w:val="24"/>
              </w:rPr>
              <w:t>Griže</w:t>
            </w:r>
          </w:p>
        </w:tc>
        <w:tc>
          <w:tcPr>
            <w:tcW w:w="2583" w:type="dxa"/>
          </w:tcPr>
          <w:p w:rsidR="002F59B5" w:rsidRDefault="002F59B5">
            <w:pPr>
              <w:pStyle w:val="TableParagraph"/>
              <w:ind w:left="0"/>
              <w:rPr>
                <w:rFonts w:ascii="Times New Roman"/>
              </w:rPr>
            </w:pPr>
          </w:p>
        </w:tc>
      </w:tr>
      <w:tr w:rsidR="002F59B5" w:rsidTr="00B06706">
        <w:trPr>
          <w:trHeight w:val="829"/>
        </w:trPr>
        <w:tc>
          <w:tcPr>
            <w:tcW w:w="811" w:type="dxa"/>
          </w:tcPr>
          <w:p w:rsidR="002F59B5" w:rsidRDefault="0034484C" w:rsidP="002D63A9">
            <w:pPr>
              <w:pStyle w:val="TableParagraph"/>
              <w:spacing w:line="253" w:lineRule="exact"/>
              <w:rPr>
                <w:sz w:val="24"/>
              </w:rPr>
            </w:pPr>
            <w:r>
              <w:rPr>
                <w:sz w:val="24"/>
              </w:rPr>
              <w:t>14.</w:t>
            </w:r>
            <w:r w:rsidR="002D63A9">
              <w:rPr>
                <w:sz w:val="24"/>
              </w:rPr>
              <w:t>4</w:t>
            </w:r>
            <w:r>
              <w:rPr>
                <w:sz w:val="24"/>
              </w:rPr>
              <w:t>0</w:t>
            </w:r>
          </w:p>
        </w:tc>
        <w:tc>
          <w:tcPr>
            <w:tcW w:w="5828" w:type="dxa"/>
          </w:tcPr>
          <w:p w:rsidR="002F59B5" w:rsidRDefault="0034484C">
            <w:pPr>
              <w:pStyle w:val="TableParagraph"/>
              <w:spacing w:line="253" w:lineRule="exact"/>
              <w:ind w:left="135"/>
              <w:rPr>
                <w:sz w:val="24"/>
              </w:rPr>
            </w:pPr>
            <w:r>
              <w:rPr>
                <w:sz w:val="24"/>
              </w:rPr>
              <w:t xml:space="preserve">Griže – Liboje – </w:t>
            </w:r>
            <w:r w:rsidR="00B06706">
              <w:rPr>
                <w:sz w:val="24"/>
              </w:rPr>
              <w:t xml:space="preserve">Liko Liboje – </w:t>
            </w:r>
            <w:r>
              <w:rPr>
                <w:sz w:val="24"/>
              </w:rPr>
              <w:t>Zagreben</w:t>
            </w:r>
          </w:p>
        </w:tc>
        <w:tc>
          <w:tcPr>
            <w:tcW w:w="2583" w:type="dxa"/>
          </w:tcPr>
          <w:p w:rsidR="002F59B5" w:rsidRPr="00B06706" w:rsidRDefault="0034484C">
            <w:pPr>
              <w:pStyle w:val="TableParagraph"/>
              <w:spacing w:line="253" w:lineRule="exact"/>
              <w:ind w:left="119"/>
              <w:rPr>
                <w:sz w:val="16"/>
                <w:szCs w:val="16"/>
              </w:rPr>
            </w:pPr>
            <w:r w:rsidRPr="00B06706">
              <w:rPr>
                <w:sz w:val="16"/>
                <w:szCs w:val="16"/>
              </w:rPr>
              <w:t>Prevoz za učence od 6. do</w:t>
            </w:r>
          </w:p>
          <w:p w:rsidR="002F59B5" w:rsidRPr="00B06706" w:rsidRDefault="0034484C">
            <w:pPr>
              <w:pStyle w:val="TableParagraph"/>
              <w:spacing w:before="14" w:line="235" w:lineRule="auto"/>
              <w:ind w:left="119" w:right="175"/>
              <w:rPr>
                <w:sz w:val="16"/>
                <w:szCs w:val="16"/>
              </w:rPr>
            </w:pPr>
            <w:r w:rsidRPr="00B06706">
              <w:rPr>
                <w:sz w:val="16"/>
                <w:szCs w:val="16"/>
              </w:rPr>
              <w:t>9. r., ki imajo organizirane aktivnosti 7. uro.</w:t>
            </w:r>
          </w:p>
          <w:p w:rsidR="002F59B5" w:rsidRDefault="0034484C" w:rsidP="00B06706">
            <w:pPr>
              <w:pStyle w:val="TableParagraph"/>
              <w:spacing w:line="269" w:lineRule="exact"/>
              <w:rPr>
                <w:b/>
                <w:sz w:val="24"/>
              </w:rPr>
            </w:pPr>
            <w:r w:rsidRPr="00B06706">
              <w:rPr>
                <w:b/>
                <w:sz w:val="16"/>
                <w:szCs w:val="16"/>
              </w:rPr>
              <w:t>Samo 1 vožnja!!!</w:t>
            </w:r>
          </w:p>
        </w:tc>
      </w:tr>
      <w:tr w:rsidR="002F59B5">
        <w:trPr>
          <w:trHeight w:val="255"/>
        </w:trPr>
        <w:tc>
          <w:tcPr>
            <w:tcW w:w="811" w:type="dxa"/>
          </w:tcPr>
          <w:p w:rsidR="002F59B5" w:rsidRDefault="0034484C" w:rsidP="002D63A9">
            <w:pPr>
              <w:pStyle w:val="TableParagraph"/>
              <w:spacing w:line="235" w:lineRule="exact"/>
              <w:rPr>
                <w:sz w:val="24"/>
              </w:rPr>
            </w:pPr>
            <w:r>
              <w:rPr>
                <w:sz w:val="24"/>
              </w:rPr>
              <w:t>15.</w:t>
            </w:r>
            <w:r w:rsidR="002D63A9">
              <w:rPr>
                <w:sz w:val="24"/>
              </w:rPr>
              <w:t>05</w:t>
            </w:r>
          </w:p>
        </w:tc>
        <w:tc>
          <w:tcPr>
            <w:tcW w:w="5828" w:type="dxa"/>
          </w:tcPr>
          <w:p w:rsidR="002F59B5" w:rsidRDefault="0034484C" w:rsidP="00B06706">
            <w:pPr>
              <w:pStyle w:val="TableParagraph"/>
              <w:spacing w:line="235" w:lineRule="exact"/>
              <w:ind w:left="135"/>
              <w:rPr>
                <w:sz w:val="24"/>
              </w:rPr>
            </w:pPr>
            <w:r>
              <w:rPr>
                <w:sz w:val="24"/>
              </w:rPr>
              <w:t xml:space="preserve">Griže – </w:t>
            </w:r>
            <w:r w:rsidR="00B06706">
              <w:rPr>
                <w:sz w:val="24"/>
              </w:rPr>
              <w:t>Mrzlica (mostovi)</w:t>
            </w:r>
          </w:p>
        </w:tc>
        <w:tc>
          <w:tcPr>
            <w:tcW w:w="2583" w:type="dxa"/>
          </w:tcPr>
          <w:p w:rsidR="002F59B5" w:rsidRDefault="002F59B5">
            <w:pPr>
              <w:pStyle w:val="TableParagraph"/>
              <w:ind w:left="0"/>
              <w:rPr>
                <w:rFonts w:ascii="Times New Roman"/>
                <w:sz w:val="18"/>
              </w:rPr>
            </w:pPr>
          </w:p>
        </w:tc>
      </w:tr>
    </w:tbl>
    <w:p w:rsidR="002F59B5" w:rsidRDefault="0034484C">
      <w:pPr>
        <w:pStyle w:val="Telobesedila"/>
        <w:spacing w:before="193"/>
        <w:ind w:left="391"/>
      </w:pPr>
      <w:r>
        <w:t>OPOMBA</w:t>
      </w:r>
    </w:p>
    <w:p w:rsidR="002F59B5" w:rsidRDefault="0034484C">
      <w:pPr>
        <w:spacing w:before="3" w:line="242" w:lineRule="auto"/>
        <w:ind w:left="391" w:right="517"/>
        <w:jc w:val="both"/>
      </w:pPr>
      <w:r>
        <w:t xml:space="preserve">Glede na časovni razpored ur pouka, podaljšanega bivanja in upoštevanja upravičencev do prevoza (glej </w:t>
      </w:r>
      <w:r>
        <w:rPr>
          <w:b/>
        </w:rPr>
        <w:t>Pravilnik o prevozu otrok v in iz osnovnih šol v občini Žalec</w:t>
      </w:r>
      <w:r>
        <w:t xml:space="preserve">; </w:t>
      </w:r>
      <w:r>
        <w:rPr>
          <w:b/>
        </w:rPr>
        <w:t>UL RS 63/2013</w:t>
      </w:r>
      <w:r>
        <w:t>) lahko pride do spremembe relacij in tudi popravka seznama učencev, ki so upravičeni do prevoza s kombijem.</w:t>
      </w:r>
    </w:p>
    <w:p w:rsidR="002F59B5" w:rsidRDefault="002F59B5">
      <w:pPr>
        <w:pStyle w:val="Telobesedila"/>
        <w:rPr>
          <w:sz w:val="26"/>
        </w:rPr>
      </w:pPr>
    </w:p>
    <w:p w:rsidR="002F59B5" w:rsidRDefault="0034484C">
      <w:pPr>
        <w:pStyle w:val="Naslov1"/>
        <w:numPr>
          <w:ilvl w:val="0"/>
          <w:numId w:val="5"/>
        </w:numPr>
        <w:tabs>
          <w:tab w:val="left" w:pos="692"/>
        </w:tabs>
        <w:spacing w:before="213"/>
        <w:ind w:hanging="301"/>
        <w:rPr>
          <w:color w:val="365F91"/>
        </w:rPr>
      </w:pPr>
      <w:bookmarkStart w:id="22" w:name="_bookmark22"/>
      <w:bookmarkEnd w:id="22"/>
      <w:r>
        <w:rPr>
          <w:color w:val="365F91"/>
        </w:rPr>
        <w:t>Nevarne prometne</w:t>
      </w:r>
      <w:r>
        <w:rPr>
          <w:color w:val="365F91"/>
          <w:spacing w:val="-38"/>
        </w:rPr>
        <w:t xml:space="preserve"> </w:t>
      </w:r>
      <w:r>
        <w:rPr>
          <w:color w:val="365F91"/>
        </w:rPr>
        <w:t>točke</w:t>
      </w:r>
    </w:p>
    <w:p w:rsidR="002E5C9C" w:rsidRPr="002E5C9C" w:rsidRDefault="0034484C" w:rsidP="002E5C9C">
      <w:pPr>
        <w:pStyle w:val="Odstavekseznama"/>
        <w:numPr>
          <w:ilvl w:val="1"/>
          <w:numId w:val="5"/>
        </w:numPr>
        <w:tabs>
          <w:tab w:val="left" w:pos="871"/>
        </w:tabs>
        <w:spacing w:before="241"/>
        <w:ind w:hanging="480"/>
        <w:rPr>
          <w:rFonts w:ascii="Cambria" w:hAnsi="Cambria"/>
          <w:b/>
          <w:sz w:val="25"/>
        </w:rPr>
      </w:pPr>
      <w:bookmarkStart w:id="23" w:name="_bookmark23"/>
      <w:bookmarkEnd w:id="23"/>
      <w:r>
        <w:rPr>
          <w:rFonts w:ascii="Cambria" w:hAnsi="Cambria"/>
          <w:b/>
          <w:color w:val="4F81BC"/>
          <w:sz w:val="25"/>
        </w:rPr>
        <w:t>Šolski okoliš OŠ</w:t>
      </w:r>
      <w:r>
        <w:rPr>
          <w:rFonts w:ascii="Cambria" w:hAnsi="Cambria"/>
          <w:b/>
          <w:color w:val="4F81BC"/>
          <w:spacing w:val="-25"/>
          <w:sz w:val="25"/>
        </w:rPr>
        <w:t xml:space="preserve"> </w:t>
      </w:r>
      <w:r>
        <w:rPr>
          <w:rFonts w:ascii="Cambria" w:hAnsi="Cambria"/>
          <w:b/>
          <w:color w:val="4F81BC"/>
          <w:sz w:val="25"/>
        </w:rPr>
        <w:t>Griže</w:t>
      </w:r>
    </w:p>
    <w:p w:rsidR="002E5C9C" w:rsidRPr="002E5C9C" w:rsidRDefault="002E5C9C" w:rsidP="002E5C9C">
      <w:pPr>
        <w:pStyle w:val="Naslov2"/>
      </w:pPr>
    </w:p>
    <w:p w:rsidR="002E5C9C" w:rsidRDefault="002E5C9C">
      <w:pPr>
        <w:pStyle w:val="Telobesedila"/>
        <w:spacing w:before="54" w:line="360" w:lineRule="auto"/>
        <w:ind w:left="391" w:right="503"/>
        <w:jc w:val="both"/>
      </w:pPr>
      <w:r>
        <w:rPr>
          <w:b/>
        </w:rPr>
        <w:t>Nevarna</w:t>
      </w:r>
      <w:r w:rsidR="0034484C" w:rsidRPr="002E5C9C">
        <w:rPr>
          <w:b/>
        </w:rPr>
        <w:t xml:space="preserve"> pot v šolo in iz šole je v smeri Zabukovice. Cesta je </w:t>
      </w:r>
      <w:r w:rsidR="0034484C" w:rsidRPr="002E5C9C">
        <w:rPr>
          <w:b/>
          <w:spacing w:val="-4"/>
        </w:rPr>
        <w:t xml:space="preserve">ozka, </w:t>
      </w:r>
      <w:r w:rsidR="0034484C" w:rsidRPr="002E5C9C">
        <w:rPr>
          <w:b/>
        </w:rPr>
        <w:t xml:space="preserve">še </w:t>
      </w:r>
      <w:r w:rsidR="0034484C" w:rsidRPr="002E5C9C">
        <w:rPr>
          <w:b/>
          <w:spacing w:val="-3"/>
        </w:rPr>
        <w:t xml:space="preserve">zlasti </w:t>
      </w:r>
      <w:r w:rsidR="0034484C" w:rsidRPr="002E5C9C">
        <w:rPr>
          <w:b/>
        </w:rPr>
        <w:t xml:space="preserve">v zgornjem </w:t>
      </w:r>
      <w:r w:rsidR="0034484C" w:rsidRPr="002E5C9C">
        <w:rPr>
          <w:b/>
          <w:spacing w:val="2"/>
        </w:rPr>
        <w:t xml:space="preserve">koncu </w:t>
      </w:r>
      <w:r w:rsidR="0034484C" w:rsidRPr="002E5C9C">
        <w:rPr>
          <w:b/>
        </w:rPr>
        <w:t>proti Sipex-u.</w:t>
      </w:r>
      <w:r w:rsidR="0034484C">
        <w:t xml:space="preserve"> Poleg tega je cesta tudi </w:t>
      </w:r>
      <w:r w:rsidR="0034484C">
        <w:rPr>
          <w:spacing w:val="2"/>
        </w:rPr>
        <w:t xml:space="preserve">precej prometna, </w:t>
      </w:r>
      <w:r w:rsidR="0034484C">
        <w:t xml:space="preserve">in </w:t>
      </w:r>
      <w:r w:rsidR="0034484C">
        <w:rPr>
          <w:spacing w:val="4"/>
        </w:rPr>
        <w:t xml:space="preserve">nima </w:t>
      </w:r>
      <w:r w:rsidR="0034484C">
        <w:t xml:space="preserve">zgrajenega </w:t>
      </w:r>
      <w:r>
        <w:t xml:space="preserve">v zadnjem delu proti Sipex-u </w:t>
      </w:r>
      <w:r w:rsidR="0034484C">
        <w:rPr>
          <w:spacing w:val="3"/>
        </w:rPr>
        <w:t>pločnika</w:t>
      </w:r>
      <w:r>
        <w:rPr>
          <w:spacing w:val="3"/>
        </w:rPr>
        <w:t xml:space="preserve"> (slika 17)</w:t>
      </w:r>
      <w:r w:rsidR="0034484C">
        <w:rPr>
          <w:spacing w:val="3"/>
        </w:rPr>
        <w:t xml:space="preserve">. </w:t>
      </w:r>
      <w:r w:rsidR="0034484C">
        <w:rPr>
          <w:spacing w:val="5"/>
        </w:rPr>
        <w:lastRenderedPageBreak/>
        <w:t xml:space="preserve">Učence </w:t>
      </w:r>
      <w:r w:rsidR="0034484C">
        <w:rPr>
          <w:spacing w:val="-6"/>
        </w:rPr>
        <w:t xml:space="preserve">zato </w:t>
      </w:r>
      <w:r w:rsidR="0034484C">
        <w:t xml:space="preserve">iz tega </w:t>
      </w:r>
      <w:r w:rsidR="0034484C">
        <w:rPr>
          <w:spacing w:val="2"/>
        </w:rPr>
        <w:t xml:space="preserve">področja </w:t>
      </w:r>
      <w:r w:rsidR="0034484C">
        <w:rPr>
          <w:spacing w:val="-4"/>
        </w:rPr>
        <w:t xml:space="preserve">vozimo </w:t>
      </w:r>
      <w:r w:rsidR="0034484C">
        <w:t xml:space="preserve">s </w:t>
      </w:r>
      <w:r w:rsidR="0034484C">
        <w:rPr>
          <w:spacing w:val="2"/>
        </w:rPr>
        <w:t xml:space="preserve">kombijem </w:t>
      </w:r>
      <w:r w:rsidR="0034484C">
        <w:t xml:space="preserve">in avtobusom. </w:t>
      </w:r>
    </w:p>
    <w:p w:rsidR="002E5C9C" w:rsidRDefault="0034484C" w:rsidP="002E5C9C">
      <w:pPr>
        <w:pStyle w:val="Telobesedila"/>
        <w:spacing w:before="54" w:line="360" w:lineRule="auto"/>
        <w:ind w:left="391" w:right="503"/>
        <w:jc w:val="both"/>
      </w:pPr>
      <w:r w:rsidRPr="002E5C9C">
        <w:rPr>
          <w:b/>
        </w:rPr>
        <w:t xml:space="preserve">Nevaren je tudi odsek od zadnje avtobusne postaje v Zabukovici do </w:t>
      </w:r>
      <w:r w:rsidRPr="002E5C9C">
        <w:rPr>
          <w:b/>
          <w:spacing w:val="-4"/>
        </w:rPr>
        <w:t xml:space="preserve">križa </w:t>
      </w:r>
      <w:r w:rsidRPr="002E5C9C">
        <w:rPr>
          <w:b/>
        </w:rPr>
        <w:t xml:space="preserve">pri Krajncu ter v smeri pod Gozdnik </w:t>
      </w:r>
      <w:r w:rsidRPr="002E5C9C">
        <w:rPr>
          <w:b/>
          <w:spacing w:val="-3"/>
        </w:rPr>
        <w:t xml:space="preserve">zaradi ozkega </w:t>
      </w:r>
      <w:r w:rsidRPr="002E5C9C">
        <w:rPr>
          <w:b/>
          <w:spacing w:val="2"/>
        </w:rPr>
        <w:t>cestišča.</w:t>
      </w:r>
      <w:r>
        <w:rPr>
          <w:spacing w:val="2"/>
        </w:rPr>
        <w:t xml:space="preserve"> </w:t>
      </w:r>
      <w:r>
        <w:t xml:space="preserve">Na poti do avtobusne postaje </w:t>
      </w:r>
      <w:r>
        <w:rPr>
          <w:spacing w:val="-6"/>
        </w:rPr>
        <w:t xml:space="preserve">oz. </w:t>
      </w:r>
      <w:r>
        <w:rPr>
          <w:spacing w:val="3"/>
        </w:rPr>
        <w:t xml:space="preserve">doma </w:t>
      </w:r>
      <w:r>
        <w:rPr>
          <w:spacing w:val="2"/>
        </w:rPr>
        <w:t xml:space="preserve">morajo </w:t>
      </w:r>
      <w:r>
        <w:rPr>
          <w:spacing w:val="-3"/>
        </w:rPr>
        <w:t xml:space="preserve">upoštevati </w:t>
      </w:r>
      <w:r>
        <w:t xml:space="preserve">pravila </w:t>
      </w:r>
      <w:r>
        <w:rPr>
          <w:spacing w:val="-4"/>
        </w:rPr>
        <w:t xml:space="preserve">varne </w:t>
      </w:r>
      <w:r>
        <w:t xml:space="preserve">hoje na poti. </w:t>
      </w:r>
    </w:p>
    <w:p w:rsidR="002E5C9C" w:rsidRDefault="002E5C9C" w:rsidP="00407416">
      <w:pPr>
        <w:pStyle w:val="Telobesedila"/>
        <w:ind w:left="391" w:right="503"/>
        <w:jc w:val="both"/>
      </w:pPr>
      <w:r>
        <w:t xml:space="preserve">V letošnjem letu je </w:t>
      </w:r>
      <w:r>
        <w:rPr>
          <w:spacing w:val="2"/>
        </w:rPr>
        <w:t xml:space="preserve">podaljšan </w:t>
      </w:r>
      <w:r>
        <w:rPr>
          <w:spacing w:val="3"/>
        </w:rPr>
        <w:t xml:space="preserve">pločnik </w:t>
      </w:r>
      <w:r>
        <w:t xml:space="preserve">od </w:t>
      </w:r>
      <w:r>
        <w:rPr>
          <w:spacing w:val="-3"/>
        </w:rPr>
        <w:t xml:space="preserve">vrtca </w:t>
      </w:r>
      <w:r>
        <w:t>Zabukovica do Migojnic.</w:t>
      </w:r>
    </w:p>
    <w:p w:rsidR="002F59B5" w:rsidRDefault="002F59B5" w:rsidP="00407416">
      <w:pPr>
        <w:jc w:val="both"/>
        <w:sectPr w:rsidR="002F59B5">
          <w:pgSz w:w="11910" w:h="16850"/>
          <w:pgMar w:top="1400" w:right="900" w:bottom="1200" w:left="1020" w:header="0" w:footer="1005" w:gutter="0"/>
          <w:cols w:space="708"/>
        </w:sectPr>
      </w:pPr>
    </w:p>
    <w:p w:rsidR="002F59B5" w:rsidRDefault="0034484C">
      <w:pPr>
        <w:pStyle w:val="Telobesedila"/>
        <w:ind w:left="397"/>
        <w:rPr>
          <w:sz w:val="20"/>
        </w:rPr>
      </w:pPr>
      <w:r>
        <w:rPr>
          <w:noProof/>
          <w:sz w:val="20"/>
          <w:lang w:bidi="ar-SA"/>
        </w:rPr>
        <w:lastRenderedPageBreak/>
        <w:drawing>
          <wp:inline distT="0" distB="0" distL="0" distR="0">
            <wp:extent cx="3919993" cy="2613329"/>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3919993" cy="2613329"/>
                    </a:xfrm>
                    <a:prstGeom prst="rect">
                      <a:avLst/>
                    </a:prstGeom>
                  </pic:spPr>
                </pic:pic>
              </a:graphicData>
            </a:graphic>
          </wp:inline>
        </w:drawing>
      </w:r>
    </w:p>
    <w:p w:rsidR="002F59B5" w:rsidRDefault="0034484C">
      <w:pPr>
        <w:spacing w:before="91"/>
        <w:ind w:left="391"/>
        <w:rPr>
          <w:rFonts w:ascii="Calibri"/>
          <w:b/>
          <w:sz w:val="18"/>
        </w:rPr>
      </w:pPr>
      <w:bookmarkStart w:id="24" w:name="_bookmark24"/>
      <w:bookmarkEnd w:id="24"/>
      <w:r>
        <w:rPr>
          <w:rFonts w:ascii="Calibri"/>
          <w:b/>
          <w:color w:val="4F81BC"/>
          <w:sz w:val="18"/>
        </w:rPr>
        <w:t>Slika 17: Odsek za Zabukovico (vas) do Sipex-a</w:t>
      </w:r>
    </w:p>
    <w:p w:rsidR="002F59B5" w:rsidRDefault="002F59B5">
      <w:pPr>
        <w:pStyle w:val="Telobesedila"/>
        <w:rPr>
          <w:rFonts w:ascii="Calibri"/>
          <w:b/>
          <w:sz w:val="18"/>
        </w:rPr>
      </w:pPr>
    </w:p>
    <w:p w:rsidR="002F59B5" w:rsidRDefault="002F59B5" w:rsidP="002E5C9C">
      <w:pPr>
        <w:pStyle w:val="Naslov2"/>
      </w:pPr>
    </w:p>
    <w:p w:rsidR="002F59B5" w:rsidRDefault="0034484C" w:rsidP="002E5C9C">
      <w:pPr>
        <w:pStyle w:val="Naslov2"/>
      </w:pPr>
      <w:r>
        <w:t xml:space="preserve">Nevaren je krajši odsek poti, ki ga učenci prehodijo na </w:t>
      </w:r>
      <w:r w:rsidRPr="002E5C9C">
        <w:t>poti Kasaze - Migojnice</w:t>
      </w:r>
      <w:r>
        <w:t xml:space="preserve"> od doma do avtobusne postaje AP55, saj ni pločnika. </w:t>
      </w:r>
      <w:r w:rsidRPr="002E5C9C">
        <w:rPr>
          <w:b w:val="0"/>
        </w:rPr>
        <w:t>Upoštevati morajo pravila varne hoje na poti.</w:t>
      </w:r>
    </w:p>
    <w:p w:rsidR="00B96782" w:rsidRPr="00B96782" w:rsidRDefault="00B96782" w:rsidP="002E5C9C">
      <w:pPr>
        <w:pStyle w:val="Naslov2"/>
      </w:pPr>
    </w:p>
    <w:p w:rsidR="002F59B5" w:rsidRDefault="0034484C" w:rsidP="002E5C9C">
      <w:pPr>
        <w:pStyle w:val="Naslov2"/>
      </w:pPr>
      <w:r>
        <w:t>Pravila varne hoje je potrebno upoštevati tudi na delu cestišča</w:t>
      </w:r>
      <w:r w:rsidR="002971B3" w:rsidRPr="002971B3">
        <w:t xml:space="preserve"> </w:t>
      </w:r>
      <w:r w:rsidRPr="002E5C9C">
        <w:t>čez Migojnice</w:t>
      </w:r>
      <w:r>
        <w:t xml:space="preserve"> (76 - 73b), saj tam ni pločnika (dolžine cca 80 m).</w:t>
      </w:r>
    </w:p>
    <w:p w:rsidR="002F59B5" w:rsidRDefault="002F59B5" w:rsidP="002E5C9C">
      <w:pPr>
        <w:pStyle w:val="Naslov2"/>
        <w:rPr>
          <w:sz w:val="33"/>
        </w:rPr>
      </w:pPr>
    </w:p>
    <w:p w:rsidR="002F59B5" w:rsidRPr="001C40B7" w:rsidRDefault="0034484C" w:rsidP="002E5C9C">
      <w:pPr>
        <w:pStyle w:val="Naslov2"/>
      </w:pPr>
      <w:r>
        <w:t>Nevarnejši odsek ceste poteka mimo stavbe</w:t>
      </w:r>
      <w:r w:rsidRPr="002971B3">
        <w:t xml:space="preserve"> </w:t>
      </w:r>
      <w:r w:rsidRPr="001C40B7">
        <w:t>Mesarstvo Jure do gasilskega doma Griže</w:t>
      </w:r>
      <w:r>
        <w:t xml:space="preserve"> ter od </w:t>
      </w:r>
      <w:r w:rsidRPr="001C40B7">
        <w:t>gasilskega doma</w:t>
      </w:r>
    </w:p>
    <w:p w:rsidR="002F59B5" w:rsidRDefault="0034484C" w:rsidP="002E5C9C">
      <w:pPr>
        <w:pStyle w:val="Naslov2"/>
      </w:pPr>
      <w:r w:rsidRPr="001C40B7">
        <w:rPr>
          <w:rFonts w:ascii="Times New Roman" w:hAnsi="Times New Roman"/>
          <w:spacing w:val="-57"/>
          <w:w w:val="102"/>
        </w:rPr>
        <w:t xml:space="preserve"> </w:t>
      </w:r>
      <w:r w:rsidRPr="001C40B7">
        <w:rPr>
          <w:spacing w:val="-3"/>
        </w:rPr>
        <w:t xml:space="preserve">Griže </w:t>
      </w:r>
      <w:r w:rsidRPr="001C40B7">
        <w:t xml:space="preserve">do </w:t>
      </w:r>
      <w:r w:rsidRPr="001C40B7">
        <w:rPr>
          <w:spacing w:val="3"/>
        </w:rPr>
        <w:t xml:space="preserve">Doma </w:t>
      </w:r>
      <w:r w:rsidRPr="001C40B7">
        <w:t>kulture Svoboda Griže.</w:t>
      </w:r>
      <w:r>
        <w:t xml:space="preserve"> Na tem delu ni </w:t>
      </w:r>
      <w:r>
        <w:rPr>
          <w:spacing w:val="2"/>
        </w:rPr>
        <w:t xml:space="preserve">pločnika </w:t>
      </w:r>
      <w:r>
        <w:t xml:space="preserve">in je cestišče </w:t>
      </w:r>
      <w:r>
        <w:rPr>
          <w:spacing w:val="2"/>
        </w:rPr>
        <w:t xml:space="preserve">pomaknjeno </w:t>
      </w:r>
      <w:r>
        <w:t>proti opisanim stavbam.</w:t>
      </w:r>
    </w:p>
    <w:p w:rsidR="00B96782" w:rsidRDefault="00B96782" w:rsidP="002E5C9C">
      <w:pPr>
        <w:pStyle w:val="Naslov2"/>
      </w:pPr>
    </w:p>
    <w:p w:rsidR="002F59B5" w:rsidRDefault="001C40B7" w:rsidP="001C40B7">
      <w:pPr>
        <w:pStyle w:val="Naslov2"/>
      </w:pPr>
      <w:r>
        <w:t>Zelo n</w:t>
      </w:r>
      <w:r w:rsidR="00B96782">
        <w:t xml:space="preserve">evaren je odsek in je potrebno upoštevati pravila varne hoje </w:t>
      </w:r>
      <w:r w:rsidR="0034484C" w:rsidRPr="001C40B7">
        <w:t>od gostišča Pri vaški lipi do blokov v Grižah</w:t>
      </w:r>
      <w:r w:rsidR="0034484C">
        <w:t xml:space="preserve"> zaradi ozkega cestišča.</w:t>
      </w:r>
    </w:p>
    <w:p w:rsidR="002F59B5" w:rsidRDefault="002F59B5" w:rsidP="002E5C9C">
      <w:pPr>
        <w:pStyle w:val="Naslov2"/>
        <w:rPr>
          <w:sz w:val="21"/>
        </w:rPr>
      </w:pPr>
      <w:bookmarkStart w:id="25" w:name="_GoBack"/>
      <w:bookmarkEnd w:id="25"/>
    </w:p>
    <w:p w:rsidR="00271CEF" w:rsidRPr="002E5C9C" w:rsidRDefault="00271CEF" w:rsidP="00271CEF">
      <w:pPr>
        <w:pStyle w:val="Odstavekseznama"/>
        <w:numPr>
          <w:ilvl w:val="1"/>
          <w:numId w:val="5"/>
        </w:numPr>
        <w:tabs>
          <w:tab w:val="left" w:pos="871"/>
        </w:tabs>
        <w:spacing w:before="241"/>
        <w:rPr>
          <w:rFonts w:ascii="Cambria" w:hAnsi="Cambria"/>
          <w:b/>
          <w:sz w:val="25"/>
        </w:rPr>
      </w:pPr>
      <w:bookmarkStart w:id="26" w:name="_bookmark25"/>
      <w:bookmarkEnd w:id="26"/>
      <w:r>
        <w:rPr>
          <w:rFonts w:ascii="Cambria" w:hAnsi="Cambria"/>
          <w:b/>
          <w:color w:val="4F81BC"/>
          <w:sz w:val="25"/>
        </w:rPr>
        <w:t>Šolski okoliš OŠ</w:t>
      </w:r>
      <w:r>
        <w:rPr>
          <w:rFonts w:ascii="Cambria" w:hAnsi="Cambria"/>
          <w:b/>
          <w:color w:val="4F81BC"/>
          <w:spacing w:val="-25"/>
          <w:sz w:val="25"/>
        </w:rPr>
        <w:t xml:space="preserve"> </w:t>
      </w:r>
      <w:r w:rsidR="002971B3">
        <w:rPr>
          <w:rFonts w:ascii="Cambria" w:hAnsi="Cambria"/>
          <w:b/>
          <w:color w:val="4F81BC"/>
          <w:sz w:val="25"/>
        </w:rPr>
        <w:t>Liboje</w:t>
      </w:r>
    </w:p>
    <w:p w:rsidR="001C40B7" w:rsidRDefault="001C40B7" w:rsidP="002E5C9C">
      <w:pPr>
        <w:pStyle w:val="Naslov2"/>
        <w:rPr>
          <w:rFonts w:ascii="Cambria" w:hAnsi="Cambria"/>
          <w:sz w:val="25"/>
        </w:rPr>
      </w:pPr>
    </w:p>
    <w:p w:rsidR="002F59B5" w:rsidRDefault="0034484C">
      <w:pPr>
        <w:pStyle w:val="Telobesedila"/>
        <w:spacing w:before="38" w:line="362" w:lineRule="auto"/>
        <w:ind w:left="391" w:right="512"/>
        <w:jc w:val="both"/>
      </w:pPr>
      <w:r w:rsidRPr="001C40B7">
        <w:rPr>
          <w:b/>
        </w:rPr>
        <w:t>Nevaren je odsek poti na relaciji od</w:t>
      </w:r>
      <w:r w:rsidRPr="001C40B7">
        <w:rPr>
          <w:b/>
          <w:u w:val="single"/>
        </w:rPr>
        <w:t xml:space="preserve"> </w:t>
      </w:r>
      <w:r w:rsidRPr="001C40B7">
        <w:rPr>
          <w:b/>
        </w:rPr>
        <w:t>kamnoloma do Zagrebena, saj tam ni pločnika.</w:t>
      </w:r>
      <w:r>
        <w:t xml:space="preserve"> Upoštevati morajo pravila varne hoje na poti. Na poti v šolo učenci na avtobus vstopajo ob javni cesti, do katere pridejo po stranski poti od svojega doma. Pri povratku domov izstopijo na začetku stranske poti, ki vodi do doma in s tem je omogočeno, da učenci varno preidejo na cesto, ki ni prometna.</w:t>
      </w:r>
    </w:p>
    <w:p w:rsidR="002F59B5" w:rsidRPr="00494040" w:rsidRDefault="002F59B5">
      <w:pPr>
        <w:pStyle w:val="Telobesedila"/>
        <w:spacing w:before="3"/>
        <w:rPr>
          <w:b/>
          <w:sz w:val="16"/>
          <w:szCs w:val="16"/>
        </w:rPr>
      </w:pPr>
    </w:p>
    <w:p w:rsidR="002F59B5" w:rsidRDefault="0034484C">
      <w:pPr>
        <w:pStyle w:val="Telobesedila"/>
        <w:spacing w:before="1" w:line="357" w:lineRule="auto"/>
        <w:ind w:left="391" w:right="514"/>
        <w:jc w:val="both"/>
      </w:pPr>
      <w:r w:rsidRPr="001C40B7">
        <w:rPr>
          <w:b/>
        </w:rPr>
        <w:t>Nevaren je</w:t>
      </w:r>
      <w:r>
        <w:t xml:space="preserve"> </w:t>
      </w:r>
      <w:r w:rsidRPr="001C40B7">
        <w:rPr>
          <w:b/>
        </w:rPr>
        <w:t>prehod iz šolskega prostora do igrišča in na postajališče pri gasilskem domu preko ceste.</w:t>
      </w:r>
      <w:r>
        <w:t xml:space="preserve"> Pri prehodu na igrišče je obvezen nadzor učitelja.</w:t>
      </w:r>
    </w:p>
    <w:p w:rsidR="002F59B5" w:rsidRDefault="002F59B5">
      <w:pPr>
        <w:spacing w:line="357" w:lineRule="auto"/>
        <w:jc w:val="both"/>
        <w:sectPr w:rsidR="002F59B5">
          <w:pgSz w:w="11910" w:h="16850"/>
          <w:pgMar w:top="1420" w:right="900" w:bottom="1200" w:left="1020" w:header="0" w:footer="1005" w:gutter="0"/>
          <w:cols w:space="708"/>
        </w:sectPr>
      </w:pPr>
    </w:p>
    <w:p w:rsidR="002F59B5" w:rsidRDefault="0034484C">
      <w:pPr>
        <w:pStyle w:val="Telobesedila"/>
        <w:ind w:left="397"/>
        <w:rPr>
          <w:sz w:val="20"/>
        </w:rPr>
      </w:pPr>
      <w:r>
        <w:rPr>
          <w:noProof/>
          <w:sz w:val="20"/>
          <w:lang w:bidi="ar-SA"/>
        </w:rPr>
        <w:lastRenderedPageBreak/>
        <w:drawing>
          <wp:inline distT="0" distB="0" distL="0" distR="0">
            <wp:extent cx="3474720" cy="2316437"/>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3474720" cy="2316437"/>
                    </a:xfrm>
                    <a:prstGeom prst="rect">
                      <a:avLst/>
                    </a:prstGeom>
                  </pic:spPr>
                </pic:pic>
              </a:graphicData>
            </a:graphic>
          </wp:inline>
        </w:drawing>
      </w:r>
    </w:p>
    <w:p w:rsidR="002F59B5" w:rsidRDefault="002F59B5">
      <w:pPr>
        <w:pStyle w:val="Telobesedila"/>
        <w:spacing w:before="9"/>
        <w:rPr>
          <w:sz w:val="7"/>
        </w:rPr>
      </w:pPr>
    </w:p>
    <w:p w:rsidR="002F59B5" w:rsidRDefault="0034484C">
      <w:pPr>
        <w:spacing w:before="63"/>
        <w:ind w:left="391"/>
        <w:rPr>
          <w:rFonts w:ascii="Calibri" w:hAnsi="Calibri"/>
          <w:b/>
          <w:sz w:val="18"/>
        </w:rPr>
      </w:pPr>
      <w:bookmarkStart w:id="27" w:name="_bookmark26"/>
      <w:bookmarkEnd w:id="27"/>
      <w:r>
        <w:rPr>
          <w:rFonts w:ascii="Calibri" w:hAnsi="Calibri"/>
          <w:b/>
          <w:color w:val="4F81BC"/>
          <w:sz w:val="18"/>
        </w:rPr>
        <w:t>Slika 18: Prehod iz šolskega prostora POŠ do igrišča preko ceste čez prehod za pešce</w:t>
      </w:r>
    </w:p>
    <w:p w:rsidR="002F59B5" w:rsidRPr="001C40B7" w:rsidRDefault="002F59B5">
      <w:pPr>
        <w:pStyle w:val="Telobesedila"/>
        <w:spacing w:before="6"/>
        <w:rPr>
          <w:rFonts w:ascii="Calibri"/>
          <w:b/>
          <w:sz w:val="21"/>
        </w:rPr>
      </w:pPr>
    </w:p>
    <w:p w:rsidR="002F59B5" w:rsidRDefault="0034484C">
      <w:pPr>
        <w:pStyle w:val="Telobesedila"/>
        <w:spacing w:after="7" w:line="357" w:lineRule="auto"/>
        <w:ind w:left="391" w:right="592"/>
      </w:pPr>
      <w:r w:rsidRPr="001C40B7">
        <w:rPr>
          <w:b/>
        </w:rPr>
        <w:t>Nevaren odsek poti je tudi</w:t>
      </w:r>
      <w:r w:rsidRPr="001C40B7">
        <w:rPr>
          <w:b/>
          <w:u w:val="single"/>
        </w:rPr>
        <w:t xml:space="preserve"> </w:t>
      </w:r>
      <w:r w:rsidRPr="001C40B7">
        <w:rPr>
          <w:b/>
        </w:rPr>
        <w:t xml:space="preserve">pri hiši Liboje 5 </w:t>
      </w:r>
      <w:r w:rsidRPr="001C40B7">
        <w:rPr>
          <w:b/>
          <w:spacing w:val="2"/>
        </w:rPr>
        <w:t xml:space="preserve">(Mlinarič), </w:t>
      </w:r>
      <w:r w:rsidRPr="001C40B7">
        <w:rPr>
          <w:b/>
        </w:rPr>
        <w:t xml:space="preserve">kjer je del </w:t>
      </w:r>
      <w:r w:rsidRPr="001C40B7">
        <w:rPr>
          <w:b/>
          <w:spacing w:val="2"/>
        </w:rPr>
        <w:t xml:space="preserve">cestišča </w:t>
      </w:r>
      <w:r w:rsidRPr="001C40B7">
        <w:rPr>
          <w:b/>
        </w:rPr>
        <w:t xml:space="preserve">v dolžini </w:t>
      </w:r>
      <w:r w:rsidRPr="001C40B7">
        <w:rPr>
          <w:b/>
          <w:spacing w:val="8"/>
        </w:rPr>
        <w:t xml:space="preserve">cca </w:t>
      </w:r>
      <w:r w:rsidRPr="001C40B7">
        <w:rPr>
          <w:b/>
        </w:rPr>
        <w:t xml:space="preserve">10 m </w:t>
      </w:r>
      <w:r w:rsidRPr="001C40B7">
        <w:rPr>
          <w:b/>
          <w:spacing w:val="-4"/>
        </w:rPr>
        <w:t>zožan.</w:t>
      </w:r>
      <w:r>
        <w:rPr>
          <w:spacing w:val="-4"/>
        </w:rPr>
        <w:t xml:space="preserve"> </w:t>
      </w:r>
      <w:r>
        <w:rPr>
          <w:spacing w:val="4"/>
        </w:rPr>
        <w:t xml:space="preserve">Učenci  </w:t>
      </w:r>
      <w:r>
        <w:rPr>
          <w:spacing w:val="2"/>
        </w:rPr>
        <w:t xml:space="preserve">morajo </w:t>
      </w:r>
      <w:r>
        <w:rPr>
          <w:spacing w:val="-3"/>
        </w:rPr>
        <w:t xml:space="preserve">upoštevati </w:t>
      </w:r>
      <w:r>
        <w:t xml:space="preserve">pravila </w:t>
      </w:r>
      <w:r>
        <w:rPr>
          <w:spacing w:val="-4"/>
        </w:rPr>
        <w:t xml:space="preserve">varne </w:t>
      </w:r>
      <w:r>
        <w:t>hoje na</w:t>
      </w:r>
      <w:r>
        <w:rPr>
          <w:spacing w:val="-1"/>
        </w:rPr>
        <w:t xml:space="preserve"> </w:t>
      </w:r>
      <w:r>
        <w:t>poti.</w:t>
      </w:r>
    </w:p>
    <w:p w:rsidR="002F59B5" w:rsidRDefault="0034484C">
      <w:pPr>
        <w:pStyle w:val="Telobesedila"/>
        <w:ind w:left="397"/>
        <w:rPr>
          <w:sz w:val="20"/>
        </w:rPr>
      </w:pPr>
      <w:r>
        <w:rPr>
          <w:noProof/>
          <w:sz w:val="20"/>
          <w:lang w:bidi="ar-SA"/>
        </w:rPr>
        <w:drawing>
          <wp:inline distT="0" distB="0" distL="0" distR="0">
            <wp:extent cx="3474720" cy="2084721"/>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484232" cy="2090428"/>
                    </a:xfrm>
                    <a:prstGeom prst="rect">
                      <a:avLst/>
                    </a:prstGeom>
                  </pic:spPr>
                </pic:pic>
              </a:graphicData>
            </a:graphic>
          </wp:inline>
        </w:drawing>
      </w:r>
    </w:p>
    <w:p w:rsidR="002F59B5" w:rsidRDefault="0034484C">
      <w:pPr>
        <w:spacing w:before="105"/>
        <w:ind w:left="391"/>
        <w:rPr>
          <w:rFonts w:ascii="Calibri" w:hAnsi="Calibri"/>
          <w:b/>
          <w:sz w:val="18"/>
        </w:rPr>
      </w:pPr>
      <w:bookmarkStart w:id="28" w:name="_bookmark27"/>
      <w:bookmarkEnd w:id="28"/>
      <w:r>
        <w:rPr>
          <w:rFonts w:ascii="Calibri" w:hAnsi="Calibri"/>
          <w:b/>
          <w:color w:val="4F81BC"/>
          <w:sz w:val="18"/>
        </w:rPr>
        <w:t>Slika 19: Nevaren odsek poti pri hiši Liboje 5</w:t>
      </w:r>
    </w:p>
    <w:p w:rsidR="002F59B5" w:rsidRDefault="002F59B5">
      <w:pPr>
        <w:pStyle w:val="Telobesedila"/>
        <w:spacing w:before="7"/>
        <w:rPr>
          <w:rFonts w:ascii="Calibri"/>
          <w:b/>
          <w:sz w:val="21"/>
        </w:rPr>
      </w:pPr>
    </w:p>
    <w:p w:rsidR="002F59B5" w:rsidRDefault="00494040" w:rsidP="00494040">
      <w:pPr>
        <w:pStyle w:val="Telobesedila"/>
        <w:ind w:left="391"/>
        <w:jc w:val="both"/>
      </w:pPr>
      <w:r w:rsidRPr="00AC7596">
        <w:rPr>
          <w:b/>
          <w:noProof/>
          <w:lang w:bidi="ar-SA"/>
        </w:rPr>
        <w:drawing>
          <wp:anchor distT="0" distB="0" distL="0" distR="0" simplePos="0" relativeHeight="11" behindDoc="0" locked="0" layoutInCell="1" allowOverlap="1" wp14:anchorId="114CC725" wp14:editId="498096A8">
            <wp:simplePos x="0" y="0"/>
            <wp:positionH relativeFrom="page">
              <wp:posOffset>932815</wp:posOffset>
            </wp:positionH>
            <wp:positionV relativeFrom="paragraph">
              <wp:posOffset>566420</wp:posOffset>
            </wp:positionV>
            <wp:extent cx="3442335" cy="2291715"/>
            <wp:effectExtent l="0" t="0" r="5715"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3442335" cy="2291715"/>
                    </a:xfrm>
                    <a:prstGeom prst="rect">
                      <a:avLst/>
                    </a:prstGeom>
                  </pic:spPr>
                </pic:pic>
              </a:graphicData>
            </a:graphic>
            <wp14:sizeRelH relativeFrom="margin">
              <wp14:pctWidth>0</wp14:pctWidth>
            </wp14:sizeRelH>
            <wp14:sizeRelV relativeFrom="margin">
              <wp14:pctHeight>0</wp14:pctHeight>
            </wp14:sizeRelV>
          </wp:anchor>
        </w:drawing>
      </w:r>
      <w:r w:rsidR="0034484C" w:rsidRPr="00AC7596">
        <w:rPr>
          <w:b/>
        </w:rPr>
        <w:t xml:space="preserve">Nevaren </w:t>
      </w:r>
      <w:r w:rsidR="0072218A" w:rsidRPr="00AC7596">
        <w:rPr>
          <w:b/>
        </w:rPr>
        <w:t xml:space="preserve">je </w:t>
      </w:r>
      <w:r w:rsidR="0034484C" w:rsidRPr="00AC7596">
        <w:rPr>
          <w:b/>
        </w:rPr>
        <w:t>prehod čez cesto na nepreglednem ovinku pri Kulturnem domu Liboje</w:t>
      </w:r>
      <w:r>
        <w:t xml:space="preserve">. V sodelovanju z SPV Žalec, </w:t>
      </w:r>
      <w:r w:rsidR="0072218A">
        <w:t>Policijo Žalec in  Službo za gospodarske javne službe se išče primerna ureditev varnega prehoda čez cesto</w:t>
      </w:r>
      <w:r w:rsidR="00AC7596">
        <w:t>.</w:t>
      </w:r>
      <w:r>
        <w:t xml:space="preserve"> Trenutno je     v bližini nameščen mobilni merilnik hitrosti. </w:t>
      </w:r>
    </w:p>
    <w:p w:rsidR="002F59B5" w:rsidRPr="0072218A" w:rsidRDefault="006731D9" w:rsidP="0072218A">
      <w:pPr>
        <w:spacing w:before="186"/>
        <w:rPr>
          <w:rFonts w:ascii="Calibri"/>
          <w:b/>
          <w:sz w:val="18"/>
        </w:rPr>
        <w:sectPr w:rsidR="002F59B5" w:rsidRPr="0072218A">
          <w:pgSz w:w="11910" w:h="16850"/>
          <w:pgMar w:top="1420" w:right="900" w:bottom="1200" w:left="1020" w:header="0" w:footer="1005" w:gutter="0"/>
          <w:cols w:space="708"/>
        </w:sectPr>
      </w:pPr>
      <w:bookmarkStart w:id="29" w:name="_bookmark28"/>
      <w:bookmarkEnd w:id="29"/>
      <w:r>
        <w:t xml:space="preserve">        </w:t>
      </w:r>
      <w:r w:rsidR="001C40B7">
        <w:rPr>
          <w:rFonts w:ascii="Calibri"/>
          <w:b/>
          <w:color w:val="4F81BC"/>
          <w:sz w:val="18"/>
        </w:rPr>
        <w:t xml:space="preserve"> </w:t>
      </w:r>
      <w:r w:rsidR="0034484C">
        <w:rPr>
          <w:rFonts w:ascii="Calibri"/>
          <w:b/>
          <w:color w:val="4F81BC"/>
          <w:sz w:val="18"/>
        </w:rPr>
        <w:t>Slika 2</w:t>
      </w:r>
      <w:r w:rsidR="0072218A">
        <w:rPr>
          <w:rFonts w:ascii="Calibri"/>
          <w:b/>
          <w:color w:val="4F81BC"/>
          <w:sz w:val="18"/>
        </w:rPr>
        <w:t>0: Pogled na cesti</w:t>
      </w:r>
      <w:r w:rsidR="0072218A">
        <w:rPr>
          <w:rFonts w:ascii="Calibri"/>
          <w:b/>
          <w:color w:val="4F81BC"/>
          <w:sz w:val="18"/>
        </w:rPr>
        <w:t>šč</w:t>
      </w:r>
      <w:r w:rsidR="0072218A">
        <w:rPr>
          <w:rFonts w:ascii="Calibri"/>
          <w:b/>
          <w:color w:val="4F81BC"/>
          <w:sz w:val="18"/>
        </w:rPr>
        <w:t>e pri trgovini v Libojah</w:t>
      </w:r>
    </w:p>
    <w:p w:rsidR="002F59B5" w:rsidRDefault="0034484C">
      <w:pPr>
        <w:pStyle w:val="Naslov1"/>
        <w:numPr>
          <w:ilvl w:val="0"/>
          <w:numId w:val="5"/>
        </w:numPr>
        <w:tabs>
          <w:tab w:val="left" w:pos="692"/>
        </w:tabs>
        <w:spacing w:before="75"/>
        <w:ind w:hanging="301"/>
        <w:rPr>
          <w:color w:val="365F91"/>
        </w:rPr>
      </w:pPr>
      <w:bookmarkStart w:id="30" w:name="_bookmark29"/>
      <w:bookmarkEnd w:id="30"/>
      <w:r>
        <w:rPr>
          <w:color w:val="365F91"/>
        </w:rPr>
        <w:lastRenderedPageBreak/>
        <w:t>Ukrepi</w:t>
      </w:r>
      <w:r>
        <w:rPr>
          <w:color w:val="365F91"/>
          <w:spacing w:val="-17"/>
        </w:rPr>
        <w:t xml:space="preserve"> </w:t>
      </w:r>
      <w:r>
        <w:rPr>
          <w:color w:val="365F91"/>
        </w:rPr>
        <w:t>in</w:t>
      </w:r>
      <w:r>
        <w:rPr>
          <w:color w:val="365F91"/>
          <w:spacing w:val="-8"/>
        </w:rPr>
        <w:t xml:space="preserve"> </w:t>
      </w:r>
      <w:r>
        <w:rPr>
          <w:color w:val="365F91"/>
        </w:rPr>
        <w:t>dejavnosti</w:t>
      </w:r>
      <w:r>
        <w:rPr>
          <w:color w:val="365F91"/>
          <w:spacing w:val="-15"/>
        </w:rPr>
        <w:t xml:space="preserve"> </w:t>
      </w:r>
      <w:r>
        <w:rPr>
          <w:color w:val="365F91"/>
        </w:rPr>
        <w:t>za</w:t>
      </w:r>
      <w:r>
        <w:rPr>
          <w:color w:val="365F91"/>
          <w:spacing w:val="-4"/>
        </w:rPr>
        <w:t xml:space="preserve"> </w:t>
      </w:r>
      <w:r>
        <w:rPr>
          <w:color w:val="365F91"/>
        </w:rPr>
        <w:t>varnost</w:t>
      </w:r>
      <w:r>
        <w:rPr>
          <w:color w:val="365F91"/>
          <w:spacing w:val="-17"/>
        </w:rPr>
        <w:t xml:space="preserve"> </w:t>
      </w:r>
      <w:r>
        <w:rPr>
          <w:color w:val="365F91"/>
          <w:spacing w:val="-3"/>
        </w:rPr>
        <w:t>učencev</w:t>
      </w:r>
    </w:p>
    <w:p w:rsidR="002F59B5" w:rsidRDefault="002F59B5">
      <w:pPr>
        <w:pStyle w:val="Telobesedila"/>
        <w:spacing w:before="5"/>
        <w:rPr>
          <w:rFonts w:ascii="Cambria"/>
          <w:b/>
          <w:sz w:val="33"/>
        </w:rPr>
      </w:pPr>
    </w:p>
    <w:p w:rsidR="002F59B5" w:rsidRDefault="0034484C">
      <w:pPr>
        <w:pStyle w:val="Telobesedila"/>
        <w:spacing w:line="357" w:lineRule="auto"/>
        <w:ind w:left="391" w:right="502"/>
      </w:pPr>
      <w:r>
        <w:t>Šola skrbi za izobraževanje ter osveščanje otrok za prometno varnost. V ta namen izvajamo na šoli določene akcije:</w:t>
      </w:r>
    </w:p>
    <w:p w:rsidR="002F59B5" w:rsidRDefault="0034484C">
      <w:pPr>
        <w:pStyle w:val="Odstavekseznama"/>
        <w:numPr>
          <w:ilvl w:val="0"/>
          <w:numId w:val="3"/>
        </w:numPr>
        <w:tabs>
          <w:tab w:val="left" w:pos="858"/>
        </w:tabs>
        <w:spacing w:line="251" w:lineRule="exact"/>
        <w:ind w:hanging="107"/>
      </w:pPr>
      <w:r>
        <w:rPr>
          <w:spacing w:val="-4"/>
        </w:rPr>
        <w:t xml:space="preserve">varna </w:t>
      </w:r>
      <w:r>
        <w:t xml:space="preserve">pot v šolo v </w:t>
      </w:r>
      <w:r>
        <w:rPr>
          <w:spacing w:val="-4"/>
        </w:rPr>
        <w:t xml:space="preserve">prvem </w:t>
      </w:r>
      <w:r>
        <w:t>tednu</w:t>
      </w:r>
      <w:r>
        <w:rPr>
          <w:spacing w:val="-6"/>
        </w:rPr>
        <w:t xml:space="preserve"> </w:t>
      </w:r>
      <w:r>
        <w:t>pouka,</w:t>
      </w:r>
    </w:p>
    <w:p w:rsidR="002F59B5" w:rsidRDefault="0034484C">
      <w:pPr>
        <w:pStyle w:val="Odstavekseznama"/>
        <w:numPr>
          <w:ilvl w:val="0"/>
          <w:numId w:val="3"/>
        </w:numPr>
        <w:tabs>
          <w:tab w:val="left" w:pos="858"/>
        </w:tabs>
        <w:spacing w:before="124"/>
        <w:ind w:hanging="107"/>
      </w:pPr>
      <w:r>
        <w:t xml:space="preserve">nošenje </w:t>
      </w:r>
      <w:r>
        <w:rPr>
          <w:spacing w:val="2"/>
        </w:rPr>
        <w:t xml:space="preserve">rumenih </w:t>
      </w:r>
      <w:r>
        <w:t xml:space="preserve">rutic </w:t>
      </w:r>
      <w:r>
        <w:rPr>
          <w:spacing w:val="-9"/>
        </w:rPr>
        <w:t xml:space="preserve">za </w:t>
      </w:r>
      <w:r>
        <w:rPr>
          <w:spacing w:val="5"/>
        </w:rPr>
        <w:t xml:space="preserve">učence </w:t>
      </w:r>
      <w:r>
        <w:t>1. in 2.</w:t>
      </w:r>
      <w:r>
        <w:rPr>
          <w:spacing w:val="-19"/>
        </w:rPr>
        <w:t xml:space="preserve"> </w:t>
      </w:r>
      <w:r>
        <w:t>razreda,</w:t>
      </w:r>
    </w:p>
    <w:p w:rsidR="002F59B5" w:rsidRDefault="0034484C">
      <w:pPr>
        <w:pStyle w:val="Odstavekseznama"/>
        <w:numPr>
          <w:ilvl w:val="0"/>
          <w:numId w:val="3"/>
        </w:numPr>
        <w:tabs>
          <w:tab w:val="left" w:pos="858"/>
        </w:tabs>
        <w:spacing w:before="138"/>
        <w:ind w:hanging="107"/>
      </w:pPr>
      <w:r>
        <w:t xml:space="preserve">obisk policista od </w:t>
      </w:r>
      <w:r>
        <w:rPr>
          <w:spacing w:val="3"/>
        </w:rPr>
        <w:t>1.</w:t>
      </w:r>
      <w:r>
        <w:rPr>
          <w:spacing w:val="-39"/>
        </w:rPr>
        <w:t xml:space="preserve"> </w:t>
      </w:r>
      <w:r>
        <w:t>do 5. razreda,</w:t>
      </w:r>
    </w:p>
    <w:p w:rsidR="002F59B5" w:rsidRDefault="0034484C">
      <w:pPr>
        <w:pStyle w:val="Odstavekseznama"/>
        <w:numPr>
          <w:ilvl w:val="0"/>
          <w:numId w:val="3"/>
        </w:numPr>
        <w:tabs>
          <w:tab w:val="left" w:pos="858"/>
        </w:tabs>
        <w:spacing w:before="122"/>
        <w:ind w:hanging="107"/>
      </w:pPr>
      <w:r>
        <w:t xml:space="preserve">prometna </w:t>
      </w:r>
      <w:r>
        <w:rPr>
          <w:spacing w:val="-3"/>
        </w:rPr>
        <w:t xml:space="preserve">varnost </w:t>
      </w:r>
      <w:r>
        <w:t xml:space="preserve">preko izbranih </w:t>
      </w:r>
      <w:r>
        <w:rPr>
          <w:spacing w:val="-3"/>
        </w:rPr>
        <w:t xml:space="preserve">vsebin </w:t>
      </w:r>
      <w:r>
        <w:t>pri</w:t>
      </w:r>
      <w:r>
        <w:rPr>
          <w:spacing w:val="-15"/>
        </w:rPr>
        <w:t xml:space="preserve"> </w:t>
      </w:r>
      <w:r>
        <w:t>pouku,</w:t>
      </w:r>
    </w:p>
    <w:p w:rsidR="002F59B5" w:rsidRDefault="0034484C">
      <w:pPr>
        <w:pStyle w:val="Odstavekseznama"/>
        <w:numPr>
          <w:ilvl w:val="0"/>
          <w:numId w:val="3"/>
        </w:numPr>
        <w:tabs>
          <w:tab w:val="left" w:pos="858"/>
        </w:tabs>
        <w:spacing w:before="123"/>
        <w:ind w:hanging="107"/>
      </w:pPr>
      <w:r>
        <w:t xml:space="preserve">prometno tekmovanje </w:t>
      </w:r>
      <w:r>
        <w:rPr>
          <w:spacing w:val="-9"/>
        </w:rPr>
        <w:t>za</w:t>
      </w:r>
      <w:r>
        <w:rPr>
          <w:spacing w:val="-8"/>
        </w:rPr>
        <w:t xml:space="preserve"> </w:t>
      </w:r>
      <w:r>
        <w:t>kolesarje,</w:t>
      </w:r>
    </w:p>
    <w:p w:rsidR="002F59B5" w:rsidRDefault="0034484C">
      <w:pPr>
        <w:pStyle w:val="Odstavekseznama"/>
        <w:numPr>
          <w:ilvl w:val="0"/>
          <w:numId w:val="3"/>
        </w:numPr>
        <w:tabs>
          <w:tab w:val="left" w:pos="858"/>
        </w:tabs>
        <w:spacing w:before="123"/>
        <w:ind w:hanging="107"/>
      </w:pPr>
      <w:r>
        <w:t xml:space="preserve">kolesarski izpit </w:t>
      </w:r>
      <w:r>
        <w:rPr>
          <w:spacing w:val="-9"/>
        </w:rPr>
        <w:t xml:space="preserve">za </w:t>
      </w:r>
      <w:r>
        <w:rPr>
          <w:spacing w:val="5"/>
        </w:rPr>
        <w:t xml:space="preserve">učence </w:t>
      </w:r>
      <w:r>
        <w:t>5.</w:t>
      </w:r>
      <w:r>
        <w:rPr>
          <w:spacing w:val="-12"/>
        </w:rPr>
        <w:t xml:space="preserve"> </w:t>
      </w:r>
      <w:r>
        <w:rPr>
          <w:spacing w:val="-4"/>
        </w:rPr>
        <w:t>razredov,</w:t>
      </w:r>
    </w:p>
    <w:p w:rsidR="002F59B5" w:rsidRDefault="0034484C">
      <w:pPr>
        <w:pStyle w:val="Odstavekseznama"/>
        <w:numPr>
          <w:ilvl w:val="0"/>
          <w:numId w:val="3"/>
        </w:numPr>
        <w:tabs>
          <w:tab w:val="left" w:pos="858"/>
        </w:tabs>
        <w:spacing w:before="138"/>
        <w:ind w:hanging="107"/>
      </w:pPr>
      <w:r>
        <w:t xml:space="preserve">sodelovanje s </w:t>
      </w:r>
      <w:r>
        <w:rPr>
          <w:spacing w:val="-5"/>
        </w:rPr>
        <w:t xml:space="preserve">Svetom </w:t>
      </w:r>
      <w:r>
        <w:rPr>
          <w:spacing w:val="-9"/>
        </w:rPr>
        <w:t xml:space="preserve">za </w:t>
      </w:r>
      <w:r>
        <w:rPr>
          <w:spacing w:val="-4"/>
        </w:rPr>
        <w:t xml:space="preserve">preventivo </w:t>
      </w:r>
      <w:r>
        <w:t>v cestnem</w:t>
      </w:r>
      <w:r>
        <w:rPr>
          <w:spacing w:val="-6"/>
        </w:rPr>
        <w:t xml:space="preserve"> </w:t>
      </w:r>
      <w:r>
        <w:t>prometu,</w:t>
      </w:r>
    </w:p>
    <w:p w:rsidR="002F59B5" w:rsidRDefault="0034484C">
      <w:pPr>
        <w:pStyle w:val="Odstavekseznama"/>
        <w:numPr>
          <w:ilvl w:val="0"/>
          <w:numId w:val="3"/>
        </w:numPr>
        <w:tabs>
          <w:tab w:val="left" w:pos="858"/>
        </w:tabs>
        <w:spacing w:before="123"/>
        <w:ind w:hanging="107"/>
      </w:pPr>
      <w:r>
        <w:t xml:space="preserve">plakatne in napisne </w:t>
      </w:r>
      <w:r>
        <w:rPr>
          <w:spacing w:val="2"/>
        </w:rPr>
        <w:t xml:space="preserve">akcije </w:t>
      </w:r>
      <w:r>
        <w:t>na</w:t>
      </w:r>
      <w:r>
        <w:rPr>
          <w:spacing w:val="-15"/>
        </w:rPr>
        <w:t xml:space="preserve"> </w:t>
      </w:r>
      <w:r>
        <w:t>šoli.</w:t>
      </w:r>
    </w:p>
    <w:p w:rsidR="002F59B5" w:rsidRDefault="002F59B5">
      <w:pPr>
        <w:pStyle w:val="Telobesedila"/>
        <w:spacing w:before="3"/>
        <w:rPr>
          <w:sz w:val="34"/>
        </w:rPr>
      </w:pPr>
    </w:p>
    <w:p w:rsidR="002F59B5" w:rsidRDefault="0034484C">
      <w:pPr>
        <w:pStyle w:val="Naslov1"/>
        <w:numPr>
          <w:ilvl w:val="0"/>
          <w:numId w:val="5"/>
        </w:numPr>
        <w:tabs>
          <w:tab w:val="left" w:pos="692"/>
        </w:tabs>
        <w:ind w:left="692" w:hanging="301"/>
        <w:rPr>
          <w:color w:val="365F91"/>
        </w:rPr>
      </w:pPr>
      <w:bookmarkStart w:id="31" w:name="_bookmark30"/>
      <w:bookmarkEnd w:id="31"/>
      <w:r>
        <w:rPr>
          <w:color w:val="365F91"/>
        </w:rPr>
        <w:t>Dejavnosti izven</w:t>
      </w:r>
      <w:r>
        <w:rPr>
          <w:color w:val="365F91"/>
          <w:spacing w:val="-40"/>
        </w:rPr>
        <w:t xml:space="preserve"> </w:t>
      </w:r>
      <w:r>
        <w:rPr>
          <w:color w:val="365F91"/>
        </w:rPr>
        <w:t>šole</w:t>
      </w:r>
    </w:p>
    <w:p w:rsidR="002F59B5" w:rsidRDefault="002F59B5">
      <w:pPr>
        <w:pStyle w:val="Telobesedila"/>
        <w:spacing w:before="5"/>
        <w:rPr>
          <w:rFonts w:ascii="Cambria"/>
          <w:b/>
          <w:sz w:val="36"/>
        </w:rPr>
      </w:pPr>
    </w:p>
    <w:p w:rsidR="002F59B5" w:rsidRDefault="0034484C">
      <w:pPr>
        <w:pStyle w:val="Telobesedila"/>
        <w:spacing w:line="235" w:lineRule="auto"/>
        <w:ind w:left="391" w:right="513"/>
        <w:jc w:val="both"/>
      </w:pPr>
      <w:r>
        <w:t xml:space="preserve">Šola </w:t>
      </w:r>
      <w:r>
        <w:rPr>
          <w:spacing w:val="-9"/>
        </w:rPr>
        <w:t xml:space="preserve">za </w:t>
      </w:r>
      <w:r>
        <w:t xml:space="preserve">dejavnosti, ki potekajo </w:t>
      </w:r>
      <w:r>
        <w:rPr>
          <w:spacing w:val="-7"/>
        </w:rPr>
        <w:t xml:space="preserve">izven </w:t>
      </w:r>
      <w:r>
        <w:rPr>
          <w:spacing w:val="2"/>
        </w:rPr>
        <w:t xml:space="preserve">okolice </w:t>
      </w:r>
      <w:r>
        <w:t xml:space="preserve">šole, </w:t>
      </w:r>
      <w:r>
        <w:rPr>
          <w:spacing w:val="2"/>
        </w:rPr>
        <w:t xml:space="preserve">naroči </w:t>
      </w:r>
      <w:r>
        <w:t xml:space="preserve">avtobusni </w:t>
      </w:r>
      <w:r>
        <w:rPr>
          <w:spacing w:val="-3"/>
        </w:rPr>
        <w:t xml:space="preserve">prevoz </w:t>
      </w:r>
      <w:r>
        <w:t xml:space="preserve">pri avtobusnem  ponudniku, ki poskrbi in </w:t>
      </w:r>
      <w:r>
        <w:rPr>
          <w:spacing w:val="-5"/>
        </w:rPr>
        <w:t xml:space="preserve">zagotovi </w:t>
      </w:r>
      <w:r>
        <w:rPr>
          <w:spacing w:val="-4"/>
        </w:rPr>
        <w:t xml:space="preserve">varno prevozno </w:t>
      </w:r>
      <w:r>
        <w:rPr>
          <w:spacing w:val="-3"/>
        </w:rPr>
        <w:t xml:space="preserve">sredstvo, </w:t>
      </w:r>
      <w:r>
        <w:t xml:space="preserve">ki </w:t>
      </w:r>
      <w:r>
        <w:rPr>
          <w:spacing w:val="-4"/>
        </w:rPr>
        <w:t xml:space="preserve">ustreza </w:t>
      </w:r>
      <w:r>
        <w:t xml:space="preserve">prometno  varnostnim  predpisom.  </w:t>
      </w:r>
      <w:r>
        <w:rPr>
          <w:spacing w:val="-3"/>
        </w:rPr>
        <w:t xml:space="preserve">Vodja  </w:t>
      </w:r>
      <w:r>
        <w:t xml:space="preserve">dejavnosti  izdela </w:t>
      </w:r>
      <w:r>
        <w:rPr>
          <w:spacing w:val="-3"/>
        </w:rPr>
        <w:t xml:space="preserve">ustrezen </w:t>
      </w:r>
      <w:r>
        <w:rPr>
          <w:b/>
          <w:spacing w:val="2"/>
        </w:rPr>
        <w:t>varnostni načrt</w:t>
      </w:r>
      <w:r>
        <w:rPr>
          <w:spacing w:val="2"/>
        </w:rPr>
        <w:t xml:space="preserve">, </w:t>
      </w:r>
      <w:r>
        <w:t>ki ga pred začetkom poteka dejavnosti pregleda in potrdi ravnateljica</w:t>
      </w:r>
      <w:r>
        <w:rPr>
          <w:spacing w:val="14"/>
        </w:rPr>
        <w:t xml:space="preserve"> </w:t>
      </w:r>
      <w:r>
        <w:t>šole.</w:t>
      </w:r>
    </w:p>
    <w:p w:rsidR="002F59B5" w:rsidRDefault="002F59B5">
      <w:pPr>
        <w:pStyle w:val="Telobesedila"/>
        <w:spacing w:before="10"/>
        <w:rPr>
          <w:sz w:val="23"/>
        </w:rPr>
      </w:pPr>
    </w:p>
    <w:p w:rsidR="002F59B5" w:rsidRDefault="0034484C">
      <w:pPr>
        <w:ind w:left="391"/>
      </w:pPr>
      <w:r>
        <w:rPr>
          <w:b/>
        </w:rPr>
        <w:t xml:space="preserve">Načrt dejavnosti </w:t>
      </w:r>
      <w:r>
        <w:t>mora vsebovati:</w:t>
      </w:r>
    </w:p>
    <w:p w:rsidR="002F59B5" w:rsidRDefault="0034484C">
      <w:pPr>
        <w:pStyle w:val="Odstavekseznama"/>
        <w:numPr>
          <w:ilvl w:val="0"/>
          <w:numId w:val="2"/>
        </w:numPr>
        <w:tabs>
          <w:tab w:val="left" w:pos="1112"/>
          <w:tab w:val="left" w:pos="1113"/>
        </w:tabs>
        <w:spacing w:before="120"/>
        <w:ind w:hanging="362"/>
      </w:pPr>
      <w:r>
        <w:rPr>
          <w:spacing w:val="3"/>
        </w:rPr>
        <w:t xml:space="preserve">namen </w:t>
      </w:r>
      <w:r>
        <w:t>in potek</w:t>
      </w:r>
      <w:r>
        <w:rPr>
          <w:spacing w:val="-17"/>
        </w:rPr>
        <w:t xml:space="preserve"> </w:t>
      </w:r>
      <w:r>
        <w:t>dejavnosti,</w:t>
      </w:r>
    </w:p>
    <w:p w:rsidR="002F59B5" w:rsidRDefault="0034484C">
      <w:pPr>
        <w:pStyle w:val="Odstavekseznama"/>
        <w:numPr>
          <w:ilvl w:val="0"/>
          <w:numId w:val="2"/>
        </w:numPr>
        <w:tabs>
          <w:tab w:val="left" w:pos="1112"/>
          <w:tab w:val="left" w:pos="1113"/>
        </w:tabs>
        <w:spacing w:before="122"/>
        <w:ind w:hanging="362"/>
      </w:pPr>
      <w:r>
        <w:t>opis</w:t>
      </w:r>
      <w:r>
        <w:rPr>
          <w:spacing w:val="-7"/>
        </w:rPr>
        <w:t xml:space="preserve"> </w:t>
      </w:r>
      <w:r>
        <w:rPr>
          <w:spacing w:val="2"/>
        </w:rPr>
        <w:t>relacije</w:t>
      </w:r>
      <w:r>
        <w:rPr>
          <w:spacing w:val="-1"/>
        </w:rPr>
        <w:t xml:space="preserve"> </w:t>
      </w:r>
      <w:r>
        <w:t>s</w:t>
      </w:r>
      <w:r>
        <w:rPr>
          <w:spacing w:val="-6"/>
        </w:rPr>
        <w:t xml:space="preserve"> </w:t>
      </w:r>
      <w:r>
        <w:rPr>
          <w:spacing w:val="2"/>
        </w:rPr>
        <w:t>časi</w:t>
      </w:r>
      <w:r>
        <w:t xml:space="preserve"> in</w:t>
      </w:r>
      <w:r>
        <w:rPr>
          <w:spacing w:val="-1"/>
        </w:rPr>
        <w:t xml:space="preserve"> </w:t>
      </w:r>
      <w:r>
        <w:rPr>
          <w:spacing w:val="3"/>
        </w:rPr>
        <w:t>načini</w:t>
      </w:r>
      <w:r>
        <w:t xml:space="preserve"> odhodov,</w:t>
      </w:r>
      <w:r>
        <w:rPr>
          <w:spacing w:val="-11"/>
        </w:rPr>
        <w:t xml:space="preserve"> </w:t>
      </w:r>
      <w:r>
        <w:t>prihodov</w:t>
      </w:r>
      <w:r>
        <w:rPr>
          <w:spacing w:val="-21"/>
        </w:rPr>
        <w:t xml:space="preserve"> </w:t>
      </w:r>
      <w:r>
        <w:t>in</w:t>
      </w:r>
      <w:r>
        <w:rPr>
          <w:spacing w:val="-1"/>
        </w:rPr>
        <w:t xml:space="preserve"> </w:t>
      </w:r>
      <w:r>
        <w:t>morebitnih</w:t>
      </w:r>
      <w:r>
        <w:rPr>
          <w:spacing w:val="-2"/>
        </w:rPr>
        <w:t xml:space="preserve"> </w:t>
      </w:r>
      <w:r>
        <w:t>nastanitev,</w:t>
      </w:r>
    </w:p>
    <w:p w:rsidR="002F59B5" w:rsidRDefault="0034484C">
      <w:pPr>
        <w:pStyle w:val="Odstavekseznama"/>
        <w:numPr>
          <w:ilvl w:val="0"/>
          <w:numId w:val="2"/>
        </w:numPr>
        <w:tabs>
          <w:tab w:val="left" w:pos="1112"/>
          <w:tab w:val="left" w:pos="1113"/>
        </w:tabs>
        <w:spacing w:before="106"/>
        <w:ind w:hanging="362"/>
      </w:pPr>
      <w:r>
        <w:t xml:space="preserve">poimenski </w:t>
      </w:r>
      <w:r>
        <w:rPr>
          <w:spacing w:val="-3"/>
        </w:rPr>
        <w:t xml:space="preserve">seznam </w:t>
      </w:r>
      <w:r>
        <w:t xml:space="preserve">udeležencev - </w:t>
      </w:r>
      <w:r>
        <w:rPr>
          <w:spacing w:val="4"/>
        </w:rPr>
        <w:t>učencev</w:t>
      </w:r>
      <w:r>
        <w:rPr>
          <w:spacing w:val="-35"/>
        </w:rPr>
        <w:t xml:space="preserve"> </w:t>
      </w:r>
      <w:r>
        <w:t>in spremljevalcev,</w:t>
      </w:r>
    </w:p>
    <w:p w:rsidR="002F59B5" w:rsidRDefault="0034484C">
      <w:pPr>
        <w:pStyle w:val="Odstavekseznama"/>
        <w:numPr>
          <w:ilvl w:val="0"/>
          <w:numId w:val="2"/>
        </w:numPr>
        <w:tabs>
          <w:tab w:val="left" w:pos="1112"/>
          <w:tab w:val="left" w:pos="1113"/>
        </w:tabs>
        <w:spacing w:before="122"/>
        <w:ind w:hanging="362"/>
      </w:pPr>
      <w:r>
        <w:t xml:space="preserve">ukrepe </w:t>
      </w:r>
      <w:r>
        <w:rPr>
          <w:spacing w:val="-9"/>
        </w:rPr>
        <w:t xml:space="preserve">za </w:t>
      </w:r>
      <w:r>
        <w:rPr>
          <w:spacing w:val="-4"/>
        </w:rPr>
        <w:t>varno izvedbo</w:t>
      </w:r>
      <w:r>
        <w:rPr>
          <w:spacing w:val="-30"/>
        </w:rPr>
        <w:t xml:space="preserve"> </w:t>
      </w:r>
      <w:r>
        <w:t>dejavnosti,</w:t>
      </w:r>
    </w:p>
    <w:p w:rsidR="002F59B5" w:rsidRDefault="0034484C">
      <w:pPr>
        <w:pStyle w:val="Odstavekseznama"/>
        <w:numPr>
          <w:ilvl w:val="0"/>
          <w:numId w:val="2"/>
        </w:numPr>
        <w:tabs>
          <w:tab w:val="left" w:pos="1112"/>
          <w:tab w:val="left" w:pos="1113"/>
        </w:tabs>
        <w:spacing w:before="107"/>
        <w:ind w:hanging="362"/>
      </w:pPr>
      <w:r>
        <w:t>seznanitev staršev (pisna obvestila,</w:t>
      </w:r>
      <w:r>
        <w:rPr>
          <w:spacing w:val="-25"/>
        </w:rPr>
        <w:t xml:space="preserve"> </w:t>
      </w:r>
      <w:r>
        <w:t>soglasja),</w:t>
      </w:r>
    </w:p>
    <w:p w:rsidR="002F59B5" w:rsidRDefault="0034484C">
      <w:pPr>
        <w:pStyle w:val="Odstavekseznama"/>
        <w:numPr>
          <w:ilvl w:val="0"/>
          <w:numId w:val="2"/>
        </w:numPr>
        <w:tabs>
          <w:tab w:val="left" w:pos="1112"/>
          <w:tab w:val="left" w:pos="1113"/>
        </w:tabs>
        <w:spacing w:before="106"/>
        <w:ind w:hanging="362"/>
      </w:pPr>
      <w:r>
        <w:t xml:space="preserve">pripravo </w:t>
      </w:r>
      <w:r>
        <w:rPr>
          <w:spacing w:val="4"/>
        </w:rPr>
        <w:t xml:space="preserve">učencev </w:t>
      </w:r>
      <w:r>
        <w:t>in njihove</w:t>
      </w:r>
      <w:r>
        <w:rPr>
          <w:spacing w:val="-35"/>
        </w:rPr>
        <w:t xml:space="preserve"> </w:t>
      </w:r>
      <w:r>
        <w:rPr>
          <w:spacing w:val="-3"/>
        </w:rPr>
        <w:t>obveznosti,</w:t>
      </w:r>
    </w:p>
    <w:p w:rsidR="002F59B5" w:rsidRDefault="0034484C">
      <w:pPr>
        <w:pStyle w:val="Odstavekseznama"/>
        <w:numPr>
          <w:ilvl w:val="0"/>
          <w:numId w:val="2"/>
        </w:numPr>
        <w:tabs>
          <w:tab w:val="left" w:pos="1112"/>
          <w:tab w:val="left" w:pos="1113"/>
        </w:tabs>
        <w:spacing w:before="122"/>
        <w:ind w:hanging="362"/>
      </w:pPr>
      <w:r>
        <w:t>pravila</w:t>
      </w:r>
      <w:r>
        <w:rPr>
          <w:spacing w:val="-3"/>
        </w:rPr>
        <w:t xml:space="preserve"> </w:t>
      </w:r>
      <w:r>
        <w:t>obnašanja,</w:t>
      </w:r>
    </w:p>
    <w:p w:rsidR="002F59B5" w:rsidRDefault="0034484C">
      <w:pPr>
        <w:pStyle w:val="Odstavekseznama"/>
        <w:numPr>
          <w:ilvl w:val="0"/>
          <w:numId w:val="2"/>
        </w:numPr>
        <w:tabs>
          <w:tab w:val="left" w:pos="1112"/>
          <w:tab w:val="left" w:pos="1113"/>
        </w:tabs>
        <w:spacing w:before="107"/>
        <w:ind w:hanging="362"/>
      </w:pPr>
      <w:r>
        <w:rPr>
          <w:spacing w:val="3"/>
        </w:rPr>
        <w:t>način</w:t>
      </w:r>
      <w:r>
        <w:rPr>
          <w:spacing w:val="-3"/>
        </w:rPr>
        <w:t xml:space="preserve"> </w:t>
      </w:r>
      <w:r>
        <w:rPr>
          <w:spacing w:val="3"/>
        </w:rPr>
        <w:t>plačila.</w:t>
      </w:r>
    </w:p>
    <w:p w:rsidR="002F59B5" w:rsidRDefault="002F59B5">
      <w:pPr>
        <w:pStyle w:val="Telobesedila"/>
        <w:rPr>
          <w:sz w:val="26"/>
        </w:rPr>
      </w:pPr>
    </w:p>
    <w:p w:rsidR="002F59B5" w:rsidRDefault="0034484C">
      <w:pPr>
        <w:pStyle w:val="Naslov1"/>
        <w:numPr>
          <w:ilvl w:val="0"/>
          <w:numId w:val="5"/>
        </w:numPr>
        <w:tabs>
          <w:tab w:val="left" w:pos="692"/>
        </w:tabs>
        <w:spacing w:before="157"/>
        <w:ind w:hanging="301"/>
        <w:rPr>
          <w:color w:val="365F91"/>
        </w:rPr>
      </w:pPr>
      <w:bookmarkStart w:id="32" w:name="_bookmark31"/>
      <w:bookmarkEnd w:id="32"/>
      <w:r>
        <w:rPr>
          <w:color w:val="365F91"/>
        </w:rPr>
        <w:t>Odgovornost</w:t>
      </w:r>
    </w:p>
    <w:p w:rsidR="002F59B5" w:rsidRDefault="0034484C">
      <w:pPr>
        <w:pStyle w:val="Telobesedila"/>
        <w:spacing w:before="257"/>
        <w:ind w:left="391"/>
      </w:pPr>
      <w:r>
        <w:t>Na roditeljskem sestanku na začetku šolskega leta staršem predstavi</w:t>
      </w:r>
      <w:r w:rsidR="00AC7596">
        <w:t>mo načrt šolskih poti</w:t>
      </w:r>
      <w:r>
        <w:t>.</w:t>
      </w:r>
    </w:p>
    <w:p w:rsidR="002F59B5" w:rsidRDefault="002F59B5">
      <w:pPr>
        <w:pStyle w:val="Telobesedila"/>
        <w:spacing w:before="2"/>
        <w:rPr>
          <w:sz w:val="21"/>
        </w:rPr>
      </w:pPr>
    </w:p>
    <w:p w:rsidR="002F59B5" w:rsidRDefault="0034484C">
      <w:pPr>
        <w:pStyle w:val="Telobesedila"/>
        <w:spacing w:line="276" w:lineRule="auto"/>
        <w:ind w:left="391" w:right="500"/>
        <w:jc w:val="both"/>
      </w:pPr>
      <w:r>
        <w:t xml:space="preserve">Razredniki z </w:t>
      </w:r>
      <w:r>
        <w:rPr>
          <w:spacing w:val="5"/>
        </w:rPr>
        <w:t xml:space="preserve">učenci </w:t>
      </w:r>
      <w:r>
        <w:t xml:space="preserve">razredne stopnje v </w:t>
      </w:r>
      <w:r>
        <w:rPr>
          <w:spacing w:val="-3"/>
        </w:rPr>
        <w:t xml:space="preserve">okviru </w:t>
      </w:r>
      <w:r>
        <w:rPr>
          <w:spacing w:val="3"/>
        </w:rPr>
        <w:t xml:space="preserve">učnega </w:t>
      </w:r>
      <w:r>
        <w:t xml:space="preserve">sprehoda prehodijo </w:t>
      </w:r>
      <w:r>
        <w:rPr>
          <w:spacing w:val="-4"/>
        </w:rPr>
        <w:t xml:space="preserve">varno </w:t>
      </w:r>
      <w:r>
        <w:t xml:space="preserve">pot v </w:t>
      </w:r>
      <w:r>
        <w:rPr>
          <w:spacing w:val="2"/>
        </w:rPr>
        <w:t xml:space="preserve">okolici </w:t>
      </w:r>
      <w:r w:rsidR="00AC7596">
        <w:t>šole in pregledajo načrt šolskih poti</w:t>
      </w:r>
      <w:r>
        <w:t xml:space="preserve">. Na predmetni stopnji pa razredniki </w:t>
      </w:r>
      <w:r>
        <w:rPr>
          <w:spacing w:val="4"/>
        </w:rPr>
        <w:t xml:space="preserve">učencem </w:t>
      </w:r>
      <w:r>
        <w:t xml:space="preserve">le tega predstavijo na razrednih urah v </w:t>
      </w:r>
      <w:r>
        <w:rPr>
          <w:spacing w:val="4"/>
        </w:rPr>
        <w:t xml:space="preserve">mesecu </w:t>
      </w:r>
      <w:r>
        <w:t xml:space="preserve">septembru, </w:t>
      </w:r>
      <w:r>
        <w:rPr>
          <w:spacing w:val="5"/>
        </w:rPr>
        <w:t xml:space="preserve">učenci </w:t>
      </w:r>
      <w:r>
        <w:t xml:space="preserve">si ga organizirano ogledajo tudi v </w:t>
      </w:r>
      <w:r>
        <w:rPr>
          <w:spacing w:val="-4"/>
        </w:rPr>
        <w:t xml:space="preserve">avli </w:t>
      </w:r>
      <w:r>
        <w:t xml:space="preserve">šole in s </w:t>
      </w:r>
      <w:r>
        <w:rPr>
          <w:spacing w:val="4"/>
        </w:rPr>
        <w:t xml:space="preserve">pomočjo </w:t>
      </w:r>
      <w:r>
        <w:t xml:space="preserve">fotografij, </w:t>
      </w:r>
      <w:r>
        <w:rPr>
          <w:spacing w:val="-3"/>
        </w:rPr>
        <w:t xml:space="preserve">video </w:t>
      </w:r>
      <w:r>
        <w:t>posnetkov spregovorijo o nevarnih</w:t>
      </w:r>
      <w:r>
        <w:rPr>
          <w:spacing w:val="-9"/>
        </w:rPr>
        <w:t xml:space="preserve"> </w:t>
      </w:r>
      <w:r>
        <w:t>mestih.</w:t>
      </w:r>
    </w:p>
    <w:p w:rsidR="002F59B5" w:rsidRDefault="0034484C">
      <w:pPr>
        <w:pStyle w:val="Telobesedila"/>
        <w:spacing w:before="190"/>
        <w:ind w:left="391"/>
      </w:pPr>
      <w:r>
        <w:t>Učence opozorimo na obvezno pravilno nošenje kresničke ob slabi vidljivosti in mraku.</w:t>
      </w:r>
    </w:p>
    <w:p w:rsidR="002F59B5" w:rsidRDefault="002F59B5">
      <w:pPr>
        <w:pStyle w:val="Telobesedila"/>
        <w:spacing w:before="2"/>
        <w:rPr>
          <w:sz w:val="21"/>
        </w:rPr>
      </w:pPr>
    </w:p>
    <w:p w:rsidR="002F59B5" w:rsidRDefault="0034484C">
      <w:pPr>
        <w:pStyle w:val="Telobesedila"/>
        <w:ind w:left="391"/>
      </w:pPr>
      <w:r>
        <w:t>Učence na ekskurzijah navajamo na primerno ravnanje v avtobusu in ostalih prometnih sredstvih.</w:t>
      </w:r>
    </w:p>
    <w:p w:rsidR="002F59B5" w:rsidRDefault="002F59B5">
      <w:pPr>
        <w:sectPr w:rsidR="002F59B5">
          <w:pgSz w:w="11910" w:h="16850"/>
          <w:pgMar w:top="1320" w:right="900" w:bottom="1200" w:left="1020" w:header="0" w:footer="1005" w:gutter="0"/>
          <w:cols w:space="708"/>
        </w:sectPr>
      </w:pPr>
    </w:p>
    <w:p w:rsidR="002F59B5" w:rsidRDefault="0034484C">
      <w:pPr>
        <w:pStyle w:val="Telobesedila"/>
        <w:spacing w:before="80" w:line="285" w:lineRule="auto"/>
        <w:ind w:left="391" w:right="502"/>
      </w:pPr>
      <w:r>
        <w:lastRenderedPageBreak/>
        <w:t>Ob zaključku šolskega leta učence opozorimo na nevarnosti v poletnih mesecih, ko se poveča možnost uporabe koles in motornih koles.</w:t>
      </w:r>
    </w:p>
    <w:p w:rsidR="002F59B5" w:rsidRDefault="00AC7596">
      <w:pPr>
        <w:pStyle w:val="Telobesedila"/>
        <w:spacing w:before="195" w:line="271" w:lineRule="auto"/>
        <w:ind w:left="391" w:right="502"/>
      </w:pPr>
      <w:r>
        <w:t>S</w:t>
      </w:r>
      <w:r w:rsidR="0034484C">
        <w:t xml:space="preserve"> načrtom </w:t>
      </w:r>
      <w:r>
        <w:t xml:space="preserve">šolskih poti </w:t>
      </w:r>
      <w:r w:rsidR="0034484C">
        <w:t>ne prenašamo odgovornosti v prometu na šolo in njene delavce, ampak je varnost otrok v prometu še vedno tudi del starševske odgovornosti.</w:t>
      </w:r>
    </w:p>
    <w:p w:rsidR="002F59B5" w:rsidRDefault="0034484C">
      <w:pPr>
        <w:pStyle w:val="Telobesedila"/>
        <w:spacing w:before="210" w:line="271" w:lineRule="auto"/>
        <w:ind w:left="391" w:right="502"/>
      </w:pPr>
      <w:r>
        <w:t>Učenci, starši ali krajani sporočajo pripombe ali pobude vezane na prometno varnost učencev razrednikom oz. vodstvu šole. Pereče in aktualne probleme v zvezi s tem obravnavamo na svetu staršev oz. svetu zavoda.</w:t>
      </w:r>
    </w:p>
    <w:p w:rsidR="002F59B5" w:rsidRDefault="0034484C">
      <w:pPr>
        <w:pStyle w:val="Telobesedila"/>
        <w:spacing w:before="210" w:line="271" w:lineRule="auto"/>
        <w:ind w:left="391" w:right="502"/>
      </w:pPr>
      <w:r>
        <w:t>Popravke oz. rešitve, ki zagotavljajo večjo varnost otrok na poti v šolo in iz nje, sprot</w:t>
      </w:r>
      <w:r w:rsidR="00AC7596">
        <w:t>i vnašamo v načrt šolskih poti</w:t>
      </w:r>
      <w:r>
        <w:t>. S spremembami seznanjamo starše in učence (na razrednih urah, na spletni strani šole).</w:t>
      </w:r>
    </w:p>
    <w:p w:rsidR="00AC7596" w:rsidRDefault="0034484C" w:rsidP="00AC7596">
      <w:pPr>
        <w:pStyle w:val="Naslov1"/>
        <w:numPr>
          <w:ilvl w:val="0"/>
          <w:numId w:val="5"/>
        </w:numPr>
        <w:tabs>
          <w:tab w:val="left" w:pos="692"/>
        </w:tabs>
        <w:spacing w:before="226" w:line="327" w:lineRule="exact"/>
        <w:ind w:hanging="301"/>
        <w:rPr>
          <w:color w:val="365F91"/>
        </w:rPr>
      </w:pPr>
      <w:bookmarkStart w:id="33" w:name="_bookmark32"/>
      <w:bookmarkEnd w:id="33"/>
      <w:r>
        <w:rPr>
          <w:color w:val="365F91"/>
        </w:rPr>
        <w:t>Priloge</w:t>
      </w:r>
    </w:p>
    <w:p w:rsidR="00AC7596" w:rsidRPr="00AC7596" w:rsidRDefault="00AC7596" w:rsidP="00AC7596">
      <w:pPr>
        <w:pStyle w:val="Naslov1"/>
        <w:tabs>
          <w:tab w:val="left" w:pos="692"/>
        </w:tabs>
        <w:spacing w:before="226" w:line="327" w:lineRule="exact"/>
        <w:ind w:firstLine="0"/>
        <w:rPr>
          <w:color w:val="365F91"/>
        </w:rPr>
      </w:pPr>
    </w:p>
    <w:p w:rsidR="002F59B5" w:rsidRDefault="0034484C">
      <w:pPr>
        <w:spacing w:line="274" w:lineRule="exact"/>
        <w:ind w:left="391"/>
        <w:rPr>
          <w:sz w:val="24"/>
        </w:rPr>
      </w:pPr>
      <w:r>
        <w:rPr>
          <w:sz w:val="24"/>
        </w:rPr>
        <w:t>- načrt šolskega okoliša z nakazanimi nevarnimi odseki (brez pločnika)</w:t>
      </w:r>
    </w:p>
    <w:p w:rsidR="002F59B5" w:rsidRDefault="0034484C">
      <w:pPr>
        <w:spacing w:before="235"/>
        <w:ind w:left="391"/>
        <w:rPr>
          <w:rFonts w:ascii="Calibri" w:hAnsi="Calibri"/>
          <w:b/>
        </w:rPr>
      </w:pPr>
      <w:r>
        <w:rPr>
          <w:rFonts w:ascii="Calibri" w:hAnsi="Calibri"/>
          <w:b/>
        </w:rPr>
        <w:t>Šolski okoliš POŠ Liboje</w:t>
      </w:r>
    </w:p>
    <w:p w:rsidR="002F59B5" w:rsidRDefault="0034484C">
      <w:pPr>
        <w:pStyle w:val="Telobesedila"/>
        <w:spacing w:before="5"/>
        <w:rPr>
          <w:rFonts w:ascii="Calibri"/>
          <w:b/>
          <w:sz w:val="17"/>
        </w:rPr>
      </w:pPr>
      <w:r>
        <w:rPr>
          <w:noProof/>
          <w:lang w:bidi="ar-SA"/>
        </w:rPr>
        <w:drawing>
          <wp:anchor distT="0" distB="0" distL="0" distR="0" simplePos="0" relativeHeight="12" behindDoc="0" locked="0" layoutInCell="1" allowOverlap="1">
            <wp:simplePos x="0" y="0"/>
            <wp:positionH relativeFrom="page">
              <wp:posOffset>1362075</wp:posOffset>
            </wp:positionH>
            <wp:positionV relativeFrom="paragraph">
              <wp:posOffset>194310</wp:posOffset>
            </wp:positionV>
            <wp:extent cx="5022850" cy="3857625"/>
            <wp:effectExtent l="0" t="0" r="6350" b="9525"/>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5022850" cy="3857625"/>
                    </a:xfrm>
                    <a:prstGeom prst="rect">
                      <a:avLst/>
                    </a:prstGeom>
                  </pic:spPr>
                </pic:pic>
              </a:graphicData>
            </a:graphic>
            <wp14:sizeRelH relativeFrom="margin">
              <wp14:pctWidth>0</wp14:pctWidth>
            </wp14:sizeRelH>
            <wp14:sizeRelV relativeFrom="margin">
              <wp14:pctHeight>0</wp14:pctHeight>
            </wp14:sizeRelV>
          </wp:anchor>
        </w:drawing>
      </w:r>
    </w:p>
    <w:p w:rsidR="002F59B5" w:rsidRDefault="002F59B5">
      <w:pPr>
        <w:pStyle w:val="Telobesedila"/>
        <w:spacing w:before="2"/>
        <w:rPr>
          <w:rFonts w:ascii="Calibri"/>
          <w:b/>
          <w:sz w:val="21"/>
        </w:rPr>
      </w:pPr>
    </w:p>
    <w:p w:rsidR="002F59B5" w:rsidRDefault="006731D9" w:rsidP="006731D9">
      <w:pPr>
        <w:rPr>
          <w:rFonts w:ascii="Calibri" w:hAnsi="Calibri"/>
          <w:b/>
          <w:sz w:val="18"/>
        </w:rPr>
      </w:pPr>
      <w:bookmarkStart w:id="34" w:name="_bookmark33"/>
      <w:bookmarkEnd w:id="34"/>
      <w:r>
        <w:rPr>
          <w:rFonts w:ascii="Calibri" w:hAnsi="Calibri"/>
          <w:b/>
          <w:color w:val="4F81BC"/>
          <w:sz w:val="18"/>
        </w:rPr>
        <w:t xml:space="preserve">                           </w:t>
      </w:r>
      <w:r w:rsidR="0034484C">
        <w:rPr>
          <w:rFonts w:ascii="Calibri" w:hAnsi="Calibri"/>
          <w:b/>
          <w:color w:val="4F81BC"/>
          <w:sz w:val="18"/>
        </w:rPr>
        <w:t>Slika 21: Šolski okoliš POŠ Liboje</w:t>
      </w:r>
    </w:p>
    <w:p w:rsidR="002F59B5" w:rsidRDefault="002F59B5">
      <w:pPr>
        <w:rPr>
          <w:rFonts w:ascii="Calibri" w:hAnsi="Calibri"/>
          <w:sz w:val="18"/>
        </w:rPr>
        <w:sectPr w:rsidR="002F59B5">
          <w:pgSz w:w="11910" w:h="16850"/>
          <w:pgMar w:top="1300" w:right="900" w:bottom="1200" w:left="1020" w:header="0" w:footer="1005" w:gutter="0"/>
          <w:cols w:space="708"/>
        </w:sectPr>
      </w:pPr>
    </w:p>
    <w:p w:rsidR="002F59B5" w:rsidRDefault="006731D9">
      <w:pPr>
        <w:spacing w:before="32"/>
        <w:ind w:left="391"/>
        <w:rPr>
          <w:rFonts w:ascii="Calibri" w:hAnsi="Calibri"/>
          <w:b/>
        </w:rPr>
      </w:pPr>
      <w:r>
        <w:rPr>
          <w:noProof/>
          <w:lang w:bidi="ar-SA"/>
        </w:rPr>
        <w:lastRenderedPageBreak/>
        <w:drawing>
          <wp:anchor distT="0" distB="0" distL="0" distR="0" simplePos="0" relativeHeight="13" behindDoc="0" locked="0" layoutInCell="1" allowOverlap="1">
            <wp:simplePos x="0" y="0"/>
            <wp:positionH relativeFrom="page">
              <wp:posOffset>1295400</wp:posOffset>
            </wp:positionH>
            <wp:positionV relativeFrom="paragraph">
              <wp:posOffset>297815</wp:posOffset>
            </wp:positionV>
            <wp:extent cx="4959350" cy="3228975"/>
            <wp:effectExtent l="0" t="0" r="0" b="9525"/>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4959350" cy="3228975"/>
                    </a:xfrm>
                    <a:prstGeom prst="rect">
                      <a:avLst/>
                    </a:prstGeom>
                  </pic:spPr>
                </pic:pic>
              </a:graphicData>
            </a:graphic>
            <wp14:sizeRelH relativeFrom="margin">
              <wp14:pctWidth>0</wp14:pctWidth>
            </wp14:sizeRelH>
            <wp14:sizeRelV relativeFrom="margin">
              <wp14:pctHeight>0</wp14:pctHeight>
            </wp14:sizeRelV>
          </wp:anchor>
        </w:drawing>
      </w:r>
      <w:r w:rsidR="0034484C">
        <w:rPr>
          <w:rFonts w:ascii="Calibri" w:hAnsi="Calibri"/>
          <w:b/>
        </w:rPr>
        <w:t>Šolski okoliš OŠ Griže</w:t>
      </w:r>
    </w:p>
    <w:p w:rsidR="002F59B5" w:rsidRDefault="006731D9" w:rsidP="006731D9">
      <w:pPr>
        <w:spacing w:before="168"/>
        <w:rPr>
          <w:rFonts w:ascii="Calibri" w:hAnsi="Calibri"/>
          <w:b/>
          <w:sz w:val="18"/>
        </w:rPr>
      </w:pPr>
      <w:bookmarkStart w:id="35" w:name="_bookmark34"/>
      <w:bookmarkEnd w:id="35"/>
      <w:r>
        <w:rPr>
          <w:rFonts w:ascii="Calibri"/>
          <w:b/>
          <w:sz w:val="18"/>
        </w:rPr>
        <w:t xml:space="preserve">                         </w:t>
      </w:r>
      <w:r w:rsidR="0034484C">
        <w:rPr>
          <w:rFonts w:ascii="Calibri" w:hAnsi="Calibri"/>
          <w:b/>
          <w:color w:val="4F81BC"/>
          <w:sz w:val="18"/>
        </w:rPr>
        <w:t>Slika 22: Šolski okoliš OŠ Griže</w:t>
      </w:r>
    </w:p>
    <w:p w:rsidR="002F59B5" w:rsidRDefault="002F59B5">
      <w:pPr>
        <w:pStyle w:val="Telobesedila"/>
        <w:rPr>
          <w:rFonts w:ascii="Calibri"/>
          <w:b/>
          <w:sz w:val="18"/>
        </w:rPr>
      </w:pPr>
    </w:p>
    <w:p w:rsidR="002F59B5" w:rsidRDefault="002F59B5">
      <w:pPr>
        <w:pStyle w:val="Telobesedila"/>
        <w:rPr>
          <w:rFonts w:ascii="Calibri"/>
          <w:b/>
          <w:sz w:val="18"/>
        </w:rPr>
      </w:pPr>
    </w:p>
    <w:p w:rsidR="002F59B5" w:rsidRDefault="002F59B5">
      <w:pPr>
        <w:pStyle w:val="Telobesedila"/>
        <w:spacing w:before="11"/>
        <w:rPr>
          <w:rFonts w:ascii="Calibri"/>
          <w:b/>
          <w:sz w:val="19"/>
        </w:rPr>
      </w:pPr>
    </w:p>
    <w:p w:rsidR="002F59B5" w:rsidRDefault="0034484C">
      <w:pPr>
        <w:pStyle w:val="Naslov1"/>
        <w:numPr>
          <w:ilvl w:val="0"/>
          <w:numId w:val="5"/>
        </w:numPr>
        <w:tabs>
          <w:tab w:val="left" w:pos="692"/>
        </w:tabs>
        <w:ind w:left="692" w:hanging="301"/>
        <w:rPr>
          <w:color w:val="365F91"/>
        </w:rPr>
      </w:pPr>
      <w:bookmarkStart w:id="36" w:name="_bookmark35"/>
      <w:bookmarkEnd w:id="36"/>
      <w:r>
        <w:rPr>
          <w:color w:val="365F91"/>
        </w:rPr>
        <w:t>Pešci in varna</w:t>
      </w:r>
      <w:r>
        <w:rPr>
          <w:color w:val="365F91"/>
          <w:spacing w:val="-42"/>
        </w:rPr>
        <w:t xml:space="preserve"> </w:t>
      </w:r>
      <w:r w:rsidR="006731D9">
        <w:rPr>
          <w:color w:val="365F91"/>
          <w:spacing w:val="-42"/>
        </w:rPr>
        <w:t xml:space="preserve"> </w:t>
      </w:r>
      <w:r>
        <w:rPr>
          <w:color w:val="365F91"/>
        </w:rPr>
        <w:t>hoja</w:t>
      </w:r>
    </w:p>
    <w:p w:rsidR="002F59B5" w:rsidRDefault="0034484C">
      <w:pPr>
        <w:pStyle w:val="Telobesedila"/>
        <w:spacing w:before="287"/>
        <w:ind w:left="391"/>
      </w:pPr>
      <w:r>
        <w:t>(Vir:</w:t>
      </w:r>
      <w:hyperlink r:id="rId32">
        <w:r>
          <w:rPr>
            <w:color w:val="0000FF"/>
            <w:u w:val="single" w:color="0000FF"/>
          </w:rPr>
          <w:t xml:space="preserve"> www.policija.si</w:t>
        </w:r>
      </w:hyperlink>
      <w:r>
        <w:rPr>
          <w:color w:val="0000FF"/>
          <w:u w:val="single" w:color="0000FF"/>
        </w:rPr>
        <w:t>;</w:t>
      </w:r>
      <w:r>
        <w:rPr>
          <w:color w:val="0000FF"/>
        </w:rPr>
        <w:t xml:space="preserve"> </w:t>
      </w:r>
      <w:r>
        <w:t>24. 8. 2013)</w:t>
      </w:r>
    </w:p>
    <w:p w:rsidR="002F59B5" w:rsidRDefault="002F59B5">
      <w:pPr>
        <w:pStyle w:val="Telobesedila"/>
        <w:spacing w:before="8"/>
        <w:rPr>
          <w:sz w:val="14"/>
        </w:rPr>
      </w:pPr>
    </w:p>
    <w:p w:rsidR="002F59B5" w:rsidRDefault="0034484C">
      <w:pPr>
        <w:pStyle w:val="Telobesedila"/>
        <w:spacing w:before="104" w:line="242" w:lineRule="auto"/>
        <w:ind w:left="391" w:right="532"/>
        <w:jc w:val="both"/>
      </w:pPr>
      <w:r>
        <w:t xml:space="preserve">Pešci kot udeleženci v cestnem prometu spadajo </w:t>
      </w:r>
      <w:r>
        <w:rPr>
          <w:spacing w:val="4"/>
        </w:rPr>
        <w:t xml:space="preserve">med </w:t>
      </w:r>
      <w:r>
        <w:t xml:space="preserve">najbolj ogrožene prometne udeležence. Pogosto so </w:t>
      </w:r>
      <w:r>
        <w:rPr>
          <w:spacing w:val="-9"/>
        </w:rPr>
        <w:t xml:space="preserve">žrtve </w:t>
      </w:r>
      <w:r>
        <w:t xml:space="preserve">nesreč </w:t>
      </w:r>
      <w:r>
        <w:rPr>
          <w:spacing w:val="-3"/>
        </w:rPr>
        <w:t xml:space="preserve">zaradi </w:t>
      </w:r>
      <w:r>
        <w:t xml:space="preserve">neustreznega ravnanja </w:t>
      </w:r>
      <w:r>
        <w:rPr>
          <w:spacing w:val="-4"/>
        </w:rPr>
        <w:t xml:space="preserve">voznikov </w:t>
      </w:r>
      <w:r>
        <w:t xml:space="preserve">motornih </w:t>
      </w:r>
      <w:r>
        <w:rPr>
          <w:spacing w:val="-7"/>
        </w:rPr>
        <w:t xml:space="preserve">vozil </w:t>
      </w:r>
      <w:r>
        <w:rPr>
          <w:spacing w:val="-5"/>
        </w:rPr>
        <w:t xml:space="preserve">(vožnja </w:t>
      </w:r>
      <w:r>
        <w:t xml:space="preserve">z  neprilagojeno  hitrostjo,  </w:t>
      </w:r>
      <w:r>
        <w:rPr>
          <w:spacing w:val="-5"/>
        </w:rPr>
        <w:t xml:space="preserve">vožnja  </w:t>
      </w:r>
      <w:r>
        <w:t xml:space="preserve">pod </w:t>
      </w:r>
      <w:r>
        <w:rPr>
          <w:spacing w:val="-4"/>
        </w:rPr>
        <w:t xml:space="preserve">vplivom </w:t>
      </w:r>
      <w:r>
        <w:t xml:space="preserve">alkohola, </w:t>
      </w:r>
      <w:r>
        <w:rPr>
          <w:spacing w:val="-5"/>
        </w:rPr>
        <w:t xml:space="preserve">vožnja </w:t>
      </w:r>
      <w:r>
        <w:t xml:space="preserve">preblizu </w:t>
      </w:r>
      <w:r>
        <w:rPr>
          <w:spacing w:val="2"/>
        </w:rPr>
        <w:t xml:space="preserve">desnemu </w:t>
      </w:r>
      <w:r>
        <w:t xml:space="preserve">robu </w:t>
      </w:r>
      <w:r>
        <w:rPr>
          <w:spacing w:val="-3"/>
        </w:rPr>
        <w:t xml:space="preserve">vozišča, </w:t>
      </w:r>
      <w:r>
        <w:rPr>
          <w:spacing w:val="3"/>
        </w:rPr>
        <w:t xml:space="preserve">neočiščena </w:t>
      </w:r>
      <w:r>
        <w:t xml:space="preserve">ali zarošena stekla na </w:t>
      </w:r>
      <w:r>
        <w:rPr>
          <w:spacing w:val="-5"/>
        </w:rPr>
        <w:t>vozilu</w:t>
      </w:r>
      <w:r>
        <w:rPr>
          <w:spacing w:val="-8"/>
        </w:rPr>
        <w:t xml:space="preserve"> </w:t>
      </w:r>
      <w:r>
        <w:t>ipd.).</w:t>
      </w:r>
    </w:p>
    <w:p w:rsidR="002F59B5" w:rsidRDefault="002F59B5">
      <w:pPr>
        <w:pStyle w:val="Telobesedila"/>
        <w:spacing w:before="3"/>
        <w:rPr>
          <w:sz w:val="23"/>
        </w:rPr>
      </w:pPr>
    </w:p>
    <w:p w:rsidR="002F59B5" w:rsidRDefault="0034484C">
      <w:pPr>
        <w:pStyle w:val="Telobesedila"/>
        <w:spacing w:line="228" w:lineRule="auto"/>
        <w:ind w:left="391" w:right="522"/>
        <w:jc w:val="both"/>
      </w:pPr>
      <w:r>
        <w:t>Zanemariti pa ne smemo niti nesreč, ki se zgodijo zaradi napak ali neustreznega ravnanja pešcev. Zlasti starejši in otroci so pogosto žrtve prometnih nesreč zaradi kršitev predpisov ali napak, ki jih storijo sami.</w:t>
      </w:r>
    </w:p>
    <w:p w:rsidR="002F59B5" w:rsidRDefault="002F59B5">
      <w:pPr>
        <w:pStyle w:val="Telobesedila"/>
        <w:spacing w:before="8"/>
      </w:pPr>
    </w:p>
    <w:p w:rsidR="002F59B5" w:rsidRDefault="0034484C">
      <w:pPr>
        <w:pStyle w:val="Naslov2"/>
      </w:pPr>
      <w:r>
        <w:t>Nasveti za varnejšo udeležbo pešcev v prometu</w:t>
      </w:r>
    </w:p>
    <w:p w:rsidR="002F59B5" w:rsidRDefault="002F59B5">
      <w:pPr>
        <w:pStyle w:val="Telobesedila"/>
        <w:spacing w:before="5"/>
        <w:rPr>
          <w:b/>
        </w:rPr>
      </w:pPr>
    </w:p>
    <w:p w:rsidR="002F59B5" w:rsidRDefault="0034484C">
      <w:pPr>
        <w:pStyle w:val="Telobesedila"/>
        <w:spacing w:before="1"/>
        <w:ind w:left="391"/>
      </w:pPr>
      <w:r>
        <w:t>Pešci morajo uporabljati prometne površine, namenjene hoji pešcev.</w:t>
      </w:r>
    </w:p>
    <w:p w:rsidR="002F59B5" w:rsidRDefault="002F59B5">
      <w:pPr>
        <w:pStyle w:val="Telobesedila"/>
        <w:spacing w:before="2"/>
        <w:rPr>
          <w:sz w:val="21"/>
        </w:rPr>
      </w:pPr>
    </w:p>
    <w:p w:rsidR="002F59B5" w:rsidRDefault="0034484C">
      <w:pPr>
        <w:pStyle w:val="Telobesedila"/>
        <w:spacing w:line="242" w:lineRule="auto"/>
        <w:ind w:left="391" w:right="538"/>
        <w:jc w:val="both"/>
      </w:pPr>
      <w:r>
        <w:t>Če na vozišču ali ob njem ni pasu za pešce, pešpoti ali pločnika, je pa kolesarska pot ali steza, smejo hoditi pešci po kolesarski poti ali stezi, vendar tako, da ne ovirajo kolesarjev in voznikov koles s pomožnim motorjem.</w:t>
      </w:r>
    </w:p>
    <w:p w:rsidR="002F59B5" w:rsidRDefault="002F59B5">
      <w:pPr>
        <w:pStyle w:val="Telobesedila"/>
        <w:spacing w:before="3"/>
      </w:pPr>
    </w:p>
    <w:p w:rsidR="002F59B5" w:rsidRDefault="0034484C">
      <w:pPr>
        <w:pStyle w:val="Telobesedila"/>
        <w:ind w:left="391"/>
      </w:pPr>
      <w:r>
        <w:t>Pešec ne sme hoditi po vozišču ali se zadrževati na njem, prav tako ne sme nanj nenadoma stopiti.</w:t>
      </w:r>
    </w:p>
    <w:p w:rsidR="002F59B5" w:rsidRDefault="002F59B5">
      <w:pPr>
        <w:pStyle w:val="Telobesedila"/>
        <w:spacing w:before="4"/>
        <w:rPr>
          <w:sz w:val="23"/>
        </w:rPr>
      </w:pPr>
    </w:p>
    <w:p w:rsidR="002F59B5" w:rsidRDefault="0034484C">
      <w:pPr>
        <w:pStyle w:val="Telobesedila"/>
        <w:spacing w:line="228" w:lineRule="auto"/>
        <w:ind w:left="391" w:right="540"/>
        <w:jc w:val="both"/>
      </w:pPr>
      <w:r>
        <w:t>Ne glede na določbo prejšnjega odstavka smejo hoditi pešci po vozišču tam, kjer ni pločnika, pešpoti ali kolesarske steze. Pešci morajo hoditi ob levem robu vozišča v smeri hoje.</w:t>
      </w:r>
    </w:p>
    <w:p w:rsidR="002F59B5" w:rsidRDefault="002F59B5">
      <w:pPr>
        <w:pStyle w:val="Telobesedila"/>
        <w:spacing w:before="8"/>
      </w:pPr>
    </w:p>
    <w:p w:rsidR="002F59B5" w:rsidRDefault="0034484C">
      <w:pPr>
        <w:pStyle w:val="Telobesedila"/>
        <w:spacing w:before="1" w:line="242" w:lineRule="auto"/>
        <w:ind w:left="391" w:right="528"/>
        <w:jc w:val="both"/>
      </w:pPr>
      <w:r>
        <w:t>Izjemoma lahko pešci hodijo po desni strani vozišča v smeri hoje, kjer je to zanje varneje (nepregledni ovinek, ovira na vozišču ipd.).</w:t>
      </w:r>
    </w:p>
    <w:p w:rsidR="002F59B5" w:rsidRDefault="002F59B5">
      <w:pPr>
        <w:pStyle w:val="Telobesedila"/>
        <w:spacing w:before="3"/>
      </w:pPr>
    </w:p>
    <w:p w:rsidR="002F59B5" w:rsidRDefault="0034484C">
      <w:pPr>
        <w:pStyle w:val="Telobesedila"/>
        <w:ind w:left="391"/>
      </w:pPr>
      <w:r>
        <w:t>Pešec, ki potiska enosledno vozilo, ročni voziček ali drugo prevozno sredstvo in organizirana skupina pešcev,</w:t>
      </w:r>
    </w:p>
    <w:p w:rsidR="002F59B5" w:rsidRDefault="002F59B5">
      <w:pPr>
        <w:sectPr w:rsidR="002F59B5">
          <w:pgSz w:w="11910" w:h="16850"/>
          <w:pgMar w:top="1360" w:right="900" w:bottom="1200" w:left="1020" w:header="0" w:footer="1005" w:gutter="0"/>
          <w:cols w:space="708"/>
        </w:sectPr>
      </w:pPr>
    </w:p>
    <w:p w:rsidR="002F59B5" w:rsidRDefault="0034484C">
      <w:pPr>
        <w:pStyle w:val="Telobesedila"/>
        <w:spacing w:before="80" w:line="242" w:lineRule="auto"/>
        <w:ind w:left="391" w:right="533"/>
        <w:jc w:val="both"/>
      </w:pPr>
      <w:r>
        <w:lastRenderedPageBreak/>
        <w:t>mora v primeru iz četrtega odstavka tega člena hoditi ob desnem robu vozišča v smeri hoje. Pešec, ki potiska ob sebi enosledno vozilo, ga mora voditi na svoji levi strani. Določba velja tudi za osebo, ki se vozi v invalidskem vozičku.</w:t>
      </w:r>
    </w:p>
    <w:p w:rsidR="002F59B5" w:rsidRDefault="002F59B5">
      <w:pPr>
        <w:pStyle w:val="Telobesedila"/>
        <w:spacing w:before="8"/>
      </w:pPr>
    </w:p>
    <w:p w:rsidR="002F59B5" w:rsidRDefault="0034484C">
      <w:pPr>
        <w:pStyle w:val="Telobesedila"/>
        <w:spacing w:line="235" w:lineRule="auto"/>
        <w:ind w:left="391" w:right="529"/>
        <w:jc w:val="both"/>
      </w:pPr>
      <w:r>
        <w:t xml:space="preserve">Pešec </w:t>
      </w:r>
      <w:r>
        <w:rPr>
          <w:spacing w:val="2"/>
        </w:rPr>
        <w:t xml:space="preserve">mora </w:t>
      </w:r>
      <w:r>
        <w:t xml:space="preserve">prečkati </w:t>
      </w:r>
      <w:r>
        <w:rPr>
          <w:spacing w:val="-4"/>
        </w:rPr>
        <w:t xml:space="preserve">vozišče </w:t>
      </w:r>
      <w:r>
        <w:t xml:space="preserve">na prehodu </w:t>
      </w:r>
      <w:r>
        <w:rPr>
          <w:spacing w:val="-9"/>
        </w:rPr>
        <w:t xml:space="preserve">za </w:t>
      </w:r>
      <w:r>
        <w:rPr>
          <w:spacing w:val="2"/>
        </w:rPr>
        <w:t xml:space="preserve">pešce, </w:t>
      </w:r>
      <w:r>
        <w:rPr>
          <w:spacing w:val="6"/>
        </w:rPr>
        <w:t xml:space="preserve">če </w:t>
      </w:r>
      <w:r>
        <w:t xml:space="preserve">je </w:t>
      </w:r>
      <w:r>
        <w:rPr>
          <w:spacing w:val="-4"/>
        </w:rPr>
        <w:t xml:space="preserve">ta </w:t>
      </w:r>
      <w:r>
        <w:t xml:space="preserve">oddaljen od njega </w:t>
      </w:r>
      <w:r>
        <w:rPr>
          <w:spacing w:val="3"/>
        </w:rPr>
        <w:t xml:space="preserve">manj </w:t>
      </w:r>
      <w:r>
        <w:t xml:space="preserve">kot 100 metrov. Pešec ne </w:t>
      </w:r>
      <w:r>
        <w:rPr>
          <w:spacing w:val="2"/>
        </w:rPr>
        <w:t xml:space="preserve">sme </w:t>
      </w:r>
      <w:r>
        <w:t xml:space="preserve">prečkati </w:t>
      </w:r>
      <w:r>
        <w:rPr>
          <w:spacing w:val="-4"/>
        </w:rPr>
        <w:t xml:space="preserve">vozišča </w:t>
      </w:r>
      <w:r>
        <w:rPr>
          <w:spacing w:val="-3"/>
        </w:rPr>
        <w:t xml:space="preserve">zunaj </w:t>
      </w:r>
      <w:r>
        <w:t xml:space="preserve">prehoda </w:t>
      </w:r>
      <w:r>
        <w:rPr>
          <w:spacing w:val="-9"/>
        </w:rPr>
        <w:t xml:space="preserve">za </w:t>
      </w:r>
      <w:r>
        <w:rPr>
          <w:spacing w:val="2"/>
        </w:rPr>
        <w:t xml:space="preserve">pešce, </w:t>
      </w:r>
      <w:r>
        <w:rPr>
          <w:spacing w:val="6"/>
        </w:rPr>
        <w:t xml:space="preserve">če </w:t>
      </w:r>
      <w:r>
        <w:rPr>
          <w:spacing w:val="-4"/>
        </w:rPr>
        <w:t xml:space="preserve">sta </w:t>
      </w:r>
      <w:r>
        <w:t xml:space="preserve">smerni </w:t>
      </w:r>
      <w:r>
        <w:rPr>
          <w:spacing w:val="-4"/>
        </w:rPr>
        <w:t xml:space="preserve">vozišči </w:t>
      </w:r>
      <w:r>
        <w:t xml:space="preserve">fizično </w:t>
      </w:r>
      <w:r>
        <w:rPr>
          <w:spacing w:val="3"/>
        </w:rPr>
        <w:t xml:space="preserve">ločeni </w:t>
      </w:r>
      <w:r>
        <w:t xml:space="preserve">ali ju </w:t>
      </w:r>
      <w:r>
        <w:rPr>
          <w:spacing w:val="4"/>
        </w:rPr>
        <w:t xml:space="preserve">loči </w:t>
      </w:r>
      <w:r>
        <w:t xml:space="preserve">neprekinjena </w:t>
      </w:r>
      <w:r>
        <w:rPr>
          <w:spacing w:val="3"/>
        </w:rPr>
        <w:t xml:space="preserve">ločilna </w:t>
      </w:r>
      <w:r>
        <w:t>črta.</w:t>
      </w:r>
    </w:p>
    <w:p w:rsidR="002F59B5" w:rsidRDefault="002F59B5">
      <w:pPr>
        <w:pStyle w:val="Telobesedila"/>
        <w:spacing w:before="6"/>
      </w:pPr>
    </w:p>
    <w:p w:rsidR="002F59B5" w:rsidRDefault="0034484C">
      <w:pPr>
        <w:pStyle w:val="Telobesedila"/>
        <w:spacing w:before="1" w:line="242" w:lineRule="auto"/>
        <w:ind w:left="391" w:right="522"/>
        <w:jc w:val="both"/>
      </w:pPr>
      <w:r>
        <w:t xml:space="preserve">Pešec </w:t>
      </w:r>
      <w:r>
        <w:rPr>
          <w:spacing w:val="2"/>
        </w:rPr>
        <w:t xml:space="preserve">mora </w:t>
      </w:r>
      <w:r>
        <w:t xml:space="preserve">prečkati </w:t>
      </w:r>
      <w:r>
        <w:rPr>
          <w:spacing w:val="-4"/>
        </w:rPr>
        <w:t xml:space="preserve">vozišče </w:t>
      </w:r>
      <w:r>
        <w:t xml:space="preserve">brez ustavljanja in po najkrajši poti. Preden stopi na </w:t>
      </w:r>
      <w:r>
        <w:rPr>
          <w:spacing w:val="-3"/>
        </w:rPr>
        <w:t xml:space="preserve">vozišče, </w:t>
      </w:r>
      <w:r>
        <w:t xml:space="preserve">se </w:t>
      </w:r>
      <w:r>
        <w:rPr>
          <w:spacing w:val="2"/>
        </w:rPr>
        <w:t xml:space="preserve">mora </w:t>
      </w:r>
      <w:r>
        <w:t xml:space="preserve">prepričati, </w:t>
      </w:r>
      <w:r>
        <w:rPr>
          <w:spacing w:val="6"/>
        </w:rPr>
        <w:t xml:space="preserve">če </w:t>
      </w:r>
      <w:r>
        <w:rPr>
          <w:spacing w:val="-4"/>
        </w:rPr>
        <w:t xml:space="preserve">to </w:t>
      </w:r>
      <w:r>
        <w:t xml:space="preserve">lahko </w:t>
      </w:r>
      <w:r>
        <w:rPr>
          <w:spacing w:val="-4"/>
        </w:rPr>
        <w:t>varno</w:t>
      </w:r>
      <w:r>
        <w:rPr>
          <w:spacing w:val="-5"/>
        </w:rPr>
        <w:t xml:space="preserve"> </w:t>
      </w:r>
      <w:r>
        <w:t>stori.</w:t>
      </w:r>
    </w:p>
    <w:p w:rsidR="002F59B5" w:rsidRDefault="002F59B5">
      <w:pPr>
        <w:pStyle w:val="Telobesedila"/>
        <w:spacing w:before="5"/>
      </w:pPr>
    </w:p>
    <w:p w:rsidR="002F59B5" w:rsidRDefault="0034484C">
      <w:pPr>
        <w:pStyle w:val="Telobesedila"/>
        <w:spacing w:line="237" w:lineRule="auto"/>
        <w:ind w:left="391" w:right="522"/>
        <w:jc w:val="both"/>
      </w:pPr>
      <w:r>
        <w:t xml:space="preserve">Pešec, ki vleče ali potiska po </w:t>
      </w:r>
      <w:r>
        <w:rPr>
          <w:spacing w:val="-4"/>
        </w:rPr>
        <w:t xml:space="preserve">vozišču </w:t>
      </w:r>
      <w:r>
        <w:rPr>
          <w:spacing w:val="2"/>
        </w:rPr>
        <w:t xml:space="preserve">ročni </w:t>
      </w:r>
      <w:r>
        <w:rPr>
          <w:spacing w:val="-3"/>
        </w:rPr>
        <w:t xml:space="preserve">voziček </w:t>
      </w:r>
      <w:r>
        <w:t xml:space="preserve">ali se </w:t>
      </w:r>
      <w:r>
        <w:rPr>
          <w:spacing w:val="-9"/>
        </w:rPr>
        <w:t xml:space="preserve">vozi </w:t>
      </w:r>
      <w:r>
        <w:t xml:space="preserve">po </w:t>
      </w:r>
      <w:r>
        <w:rPr>
          <w:spacing w:val="-4"/>
        </w:rPr>
        <w:t xml:space="preserve">vozišču  </w:t>
      </w:r>
      <w:r>
        <w:t xml:space="preserve">v invalidskem  </w:t>
      </w:r>
      <w:r>
        <w:rPr>
          <w:spacing w:val="-3"/>
        </w:rPr>
        <w:t xml:space="preserve">vozičku, </w:t>
      </w:r>
      <w:r>
        <w:rPr>
          <w:spacing w:val="2"/>
        </w:rPr>
        <w:t xml:space="preserve">mora </w:t>
      </w:r>
      <w:r>
        <w:t xml:space="preserve">imeti </w:t>
      </w:r>
      <w:r>
        <w:rPr>
          <w:spacing w:val="3"/>
        </w:rPr>
        <w:t xml:space="preserve">ponoči </w:t>
      </w:r>
      <w:r>
        <w:t xml:space="preserve">in ob zmanjšani </w:t>
      </w:r>
      <w:r>
        <w:rPr>
          <w:spacing w:val="-3"/>
        </w:rPr>
        <w:t xml:space="preserve">vidljivosti </w:t>
      </w:r>
      <w:r>
        <w:t xml:space="preserve">na </w:t>
      </w:r>
      <w:r>
        <w:rPr>
          <w:spacing w:val="-4"/>
        </w:rPr>
        <w:t xml:space="preserve">vozičku </w:t>
      </w:r>
      <w:r>
        <w:t xml:space="preserve">prižgano </w:t>
      </w:r>
      <w:r>
        <w:rPr>
          <w:spacing w:val="3"/>
        </w:rPr>
        <w:t xml:space="preserve">najmanj </w:t>
      </w:r>
      <w:r>
        <w:t xml:space="preserve">eno </w:t>
      </w:r>
      <w:r>
        <w:rPr>
          <w:spacing w:val="-3"/>
        </w:rPr>
        <w:t xml:space="preserve">svetilko, </w:t>
      </w:r>
      <w:r>
        <w:t xml:space="preserve">ki oddaja belo svetlobo, pritrjeno na </w:t>
      </w:r>
      <w:r>
        <w:rPr>
          <w:spacing w:val="-4"/>
        </w:rPr>
        <w:t xml:space="preserve">levi </w:t>
      </w:r>
      <w:r>
        <w:t xml:space="preserve">strani, ki </w:t>
      </w:r>
      <w:r>
        <w:rPr>
          <w:spacing w:val="2"/>
        </w:rPr>
        <w:t xml:space="preserve">mora </w:t>
      </w:r>
      <w:r>
        <w:t xml:space="preserve">biti </w:t>
      </w:r>
      <w:r>
        <w:rPr>
          <w:spacing w:val="-3"/>
        </w:rPr>
        <w:t xml:space="preserve">vidna </w:t>
      </w:r>
      <w:r>
        <w:t xml:space="preserve">od spredaj in zadaj. </w:t>
      </w:r>
      <w:r>
        <w:rPr>
          <w:spacing w:val="-3"/>
        </w:rPr>
        <w:t xml:space="preserve">Svetloba svetilke </w:t>
      </w:r>
      <w:r>
        <w:t xml:space="preserve">ne </w:t>
      </w:r>
      <w:r>
        <w:rPr>
          <w:spacing w:val="2"/>
        </w:rPr>
        <w:t xml:space="preserve">sme </w:t>
      </w:r>
      <w:r>
        <w:t>slepiti drugih udeležencev v cestnem prometu.</w:t>
      </w:r>
    </w:p>
    <w:p w:rsidR="002F59B5" w:rsidRDefault="002F59B5">
      <w:pPr>
        <w:pStyle w:val="Telobesedila"/>
        <w:rPr>
          <w:sz w:val="23"/>
        </w:rPr>
      </w:pPr>
    </w:p>
    <w:p w:rsidR="002F59B5" w:rsidRDefault="0034484C">
      <w:pPr>
        <w:pStyle w:val="Telobesedila"/>
        <w:spacing w:line="235" w:lineRule="auto"/>
        <w:ind w:left="391" w:right="519"/>
        <w:jc w:val="both"/>
      </w:pPr>
      <w:r>
        <w:t>Pešec, ki ponoči hodi zunaj naselja ali v neosvetljenem naselju, kjer ni pločnika ali pešpoti, po vozišču ali tik ob njem, mora nositi na vidnem mestu na strani, ki je obrnjena proti vozišču, svetilko, ki oddaja belo svetlobo, ki je vidna s sprednje in zadnje strani, ali odsevnik.</w:t>
      </w:r>
    </w:p>
    <w:p w:rsidR="002F59B5" w:rsidRDefault="002F59B5">
      <w:pPr>
        <w:pStyle w:val="Telobesedila"/>
        <w:spacing w:before="7"/>
      </w:pPr>
    </w:p>
    <w:p w:rsidR="002F59B5" w:rsidRDefault="0034484C">
      <w:pPr>
        <w:pStyle w:val="Telobesedila"/>
        <w:spacing w:line="242" w:lineRule="auto"/>
        <w:ind w:left="391" w:right="525"/>
        <w:jc w:val="both"/>
      </w:pPr>
      <w:r>
        <w:t>Organizirana skupina pešcev, ki hodi ponoči zunaj naselja ali v neosvetljenem naselju po vozišču, mora uporabljati na začetku in na koncu skupine najmanj po eno svetilko, ki oddaja belo svetlobo. Svetilke morajo biti nameščene tako, da jih lahko drugi udeleženci v cestnem prometu pravočasno opazijo.</w:t>
      </w:r>
    </w:p>
    <w:p w:rsidR="002F59B5" w:rsidRDefault="002F59B5">
      <w:pPr>
        <w:pStyle w:val="Telobesedila"/>
        <w:rPr>
          <w:sz w:val="21"/>
        </w:rPr>
      </w:pPr>
    </w:p>
    <w:p w:rsidR="002F59B5" w:rsidRDefault="0034484C">
      <w:pPr>
        <w:pStyle w:val="Telobesedila"/>
        <w:ind w:left="391"/>
        <w:jc w:val="both"/>
      </w:pPr>
      <w:r>
        <w:t>Predvidevajte ravnanja drugih udeležencev v prometu.</w:t>
      </w:r>
    </w:p>
    <w:p w:rsidR="002F59B5" w:rsidRDefault="002F59B5">
      <w:pPr>
        <w:pStyle w:val="Telobesedila"/>
        <w:rPr>
          <w:sz w:val="26"/>
        </w:rPr>
      </w:pPr>
    </w:p>
    <w:p w:rsidR="002F59B5" w:rsidRDefault="0034484C" w:rsidP="009B32D2">
      <w:pPr>
        <w:ind w:left="391"/>
        <w:jc w:val="both"/>
        <w:rPr>
          <w:b/>
        </w:rPr>
      </w:pPr>
      <w:r>
        <w:rPr>
          <w:b/>
        </w:rPr>
        <w:t>Nasveti za voznike</w:t>
      </w:r>
    </w:p>
    <w:p w:rsidR="002F59B5" w:rsidRDefault="002F59B5">
      <w:pPr>
        <w:pStyle w:val="Telobesedila"/>
        <w:spacing w:before="5"/>
        <w:rPr>
          <w:b/>
        </w:rPr>
      </w:pPr>
    </w:p>
    <w:p w:rsidR="002F59B5" w:rsidRDefault="0034484C">
      <w:pPr>
        <w:pStyle w:val="Telobesedila"/>
        <w:spacing w:line="470" w:lineRule="auto"/>
        <w:ind w:left="391" w:right="4042"/>
      </w:pPr>
      <w:r>
        <w:t>Upoštevajte, da so na cestah tudi pešci, odstopite jim prednost. Hitrost prilagodite razmeram in dosledno upoštevajte omejitve.</w:t>
      </w:r>
    </w:p>
    <w:p w:rsidR="005F52B3" w:rsidRDefault="0034484C" w:rsidP="009B32D2">
      <w:pPr>
        <w:pStyle w:val="Telobesedila"/>
        <w:ind w:left="391" w:right="590"/>
      </w:pPr>
      <w:r>
        <w:t xml:space="preserve">Na  </w:t>
      </w:r>
      <w:r>
        <w:rPr>
          <w:spacing w:val="4"/>
        </w:rPr>
        <w:t xml:space="preserve">območjih,  </w:t>
      </w:r>
      <w:r>
        <w:t xml:space="preserve">kjer  se  </w:t>
      </w:r>
      <w:r>
        <w:rPr>
          <w:spacing w:val="3"/>
        </w:rPr>
        <w:t>običajno</w:t>
      </w:r>
      <w:r>
        <w:rPr>
          <w:spacing w:val="56"/>
        </w:rPr>
        <w:t xml:space="preserve"> </w:t>
      </w:r>
      <w:r>
        <w:rPr>
          <w:spacing w:val="-3"/>
        </w:rPr>
        <w:t xml:space="preserve">zadržujejo  </w:t>
      </w:r>
      <w:r>
        <w:rPr>
          <w:spacing w:val="2"/>
        </w:rPr>
        <w:t xml:space="preserve">pešci  </w:t>
      </w:r>
      <w:r>
        <w:t xml:space="preserve">(pred  </w:t>
      </w:r>
      <w:r>
        <w:rPr>
          <w:spacing w:val="4"/>
        </w:rPr>
        <w:t xml:space="preserve">šolami,  </w:t>
      </w:r>
      <w:r>
        <w:t xml:space="preserve">v  naseljih),  </w:t>
      </w:r>
      <w:r>
        <w:rPr>
          <w:spacing w:val="-7"/>
        </w:rPr>
        <w:t xml:space="preserve">vozite  </w:t>
      </w:r>
      <w:r>
        <w:t xml:space="preserve">še  posebej  previdno. </w:t>
      </w:r>
    </w:p>
    <w:p w:rsidR="005F52B3" w:rsidRDefault="005F52B3" w:rsidP="009B32D2">
      <w:pPr>
        <w:pStyle w:val="Telobesedila"/>
        <w:ind w:left="391" w:right="590"/>
      </w:pPr>
    </w:p>
    <w:p w:rsidR="009B32D2" w:rsidRDefault="009B32D2" w:rsidP="005F52B3">
      <w:pPr>
        <w:pStyle w:val="Telobesedila"/>
        <w:spacing w:line="242" w:lineRule="auto"/>
        <w:ind w:right="502"/>
      </w:pPr>
    </w:p>
    <w:sectPr w:rsidR="009B32D2">
      <w:pgSz w:w="11910" w:h="16850"/>
      <w:pgMar w:top="1560" w:right="900" w:bottom="1200" w:left="1020" w:header="0" w:footer="100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FB0" w:rsidRDefault="00340FB0">
      <w:r>
        <w:separator/>
      </w:r>
    </w:p>
  </w:endnote>
  <w:endnote w:type="continuationSeparator" w:id="0">
    <w:p w:rsidR="00340FB0" w:rsidRDefault="00340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1B3" w:rsidRDefault="002971B3">
    <w:pPr>
      <w:pStyle w:val="Telobesedila"/>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6507480</wp:posOffset>
              </wp:positionH>
              <wp:positionV relativeFrom="page">
                <wp:posOffset>9918700</wp:posOffset>
              </wp:positionV>
              <wp:extent cx="190500" cy="1682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1B3" w:rsidRDefault="002971B3">
                          <w:pPr>
                            <w:pStyle w:val="Telobesedila"/>
                            <w:spacing w:line="248" w:lineRule="exact"/>
                            <w:ind w:left="40"/>
                            <w:rPr>
                              <w:rFonts w:ascii="Calibri"/>
                            </w:rPr>
                          </w:pPr>
                          <w:r>
                            <w:fldChar w:fldCharType="begin"/>
                          </w:r>
                          <w:r>
                            <w:rPr>
                              <w:rFonts w:ascii="Calibri"/>
                            </w:rPr>
                            <w:instrText xml:space="preserve"> PAGE </w:instrText>
                          </w:r>
                          <w:r>
                            <w:fldChar w:fldCharType="separate"/>
                          </w:r>
                          <w:r w:rsidR="004C6ACF">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2.4pt;margin-top:781pt;width:15pt;height:13.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" filled="f" stroked="f">
              <v:textbox inset="0,0,0,0">
                <w:txbxContent>
                  <w:p w:rsidR="002971B3" w:rsidRDefault="002971B3">
                    <w:pPr>
                      <w:pStyle w:val="Telobesedila"/>
                      <w:spacing w:line="248" w:lineRule="exact"/>
                      <w:ind w:left="40"/>
                      <w:rPr>
                        <w:rFonts w:ascii="Calibri"/>
                      </w:rPr>
                    </w:pPr>
                    <w:r>
                      <w:fldChar w:fldCharType="begin"/>
                    </w:r>
                    <w:r>
                      <w:rPr>
                        <w:rFonts w:ascii="Calibri"/>
                      </w:rPr>
                      <w:instrText xml:space="preserve"> PAGE </w:instrText>
                    </w:r>
                    <w:r>
                      <w:fldChar w:fldCharType="separate"/>
                    </w:r>
                    <w:r w:rsidR="004C6ACF">
                      <w:rPr>
                        <w:rFonts w:ascii="Calibri"/>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FB0" w:rsidRDefault="00340FB0">
      <w:r>
        <w:separator/>
      </w:r>
    </w:p>
  </w:footnote>
  <w:footnote w:type="continuationSeparator" w:id="0">
    <w:p w:rsidR="00340FB0" w:rsidRDefault="00340F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C0846"/>
    <w:multiLevelType w:val="multilevel"/>
    <w:tmpl w:val="48D44158"/>
    <w:lvl w:ilvl="0">
      <w:start w:val="3"/>
      <w:numFmt w:val="decimal"/>
      <w:lvlText w:val="%1"/>
      <w:lvlJc w:val="left"/>
      <w:pPr>
        <w:ind w:left="931" w:hanging="540"/>
      </w:pPr>
      <w:rPr>
        <w:rFonts w:hint="default"/>
        <w:lang w:val="sl-SI" w:eastAsia="sl-SI" w:bidi="sl-SI"/>
      </w:rPr>
    </w:lvl>
    <w:lvl w:ilvl="1">
      <w:start w:val="1"/>
      <w:numFmt w:val="decimal"/>
      <w:lvlText w:val="%1.%2"/>
      <w:lvlJc w:val="left"/>
      <w:pPr>
        <w:ind w:left="931" w:hanging="540"/>
      </w:pPr>
      <w:rPr>
        <w:rFonts w:hint="default"/>
        <w:lang w:val="sl-SI" w:eastAsia="sl-SI" w:bidi="sl-SI"/>
      </w:rPr>
    </w:lvl>
    <w:lvl w:ilvl="2">
      <w:start w:val="1"/>
      <w:numFmt w:val="decimal"/>
      <w:lvlText w:val="%1.%2.%3"/>
      <w:lvlJc w:val="left"/>
      <w:pPr>
        <w:ind w:left="931" w:hanging="540"/>
      </w:pPr>
      <w:rPr>
        <w:rFonts w:ascii="Cambria" w:eastAsia="Cambria" w:hAnsi="Cambria" w:cs="Cambria" w:hint="default"/>
        <w:b/>
        <w:bCs/>
        <w:color w:val="4F81BC"/>
        <w:spacing w:val="-8"/>
        <w:w w:val="102"/>
        <w:sz w:val="22"/>
        <w:szCs w:val="22"/>
        <w:lang w:val="sl-SI" w:eastAsia="sl-SI" w:bidi="sl-SI"/>
      </w:rPr>
    </w:lvl>
    <w:lvl w:ilvl="3">
      <w:numFmt w:val="bullet"/>
      <w:lvlText w:val=""/>
      <w:lvlJc w:val="left"/>
      <w:pPr>
        <w:ind w:left="1112" w:hanging="361"/>
      </w:pPr>
      <w:rPr>
        <w:rFonts w:ascii="Symbol" w:eastAsia="Symbol" w:hAnsi="Symbol" w:cs="Symbol" w:hint="default"/>
        <w:w w:val="102"/>
        <w:sz w:val="22"/>
        <w:szCs w:val="22"/>
        <w:lang w:val="sl-SI" w:eastAsia="sl-SI" w:bidi="sl-SI"/>
      </w:rPr>
    </w:lvl>
    <w:lvl w:ilvl="4">
      <w:numFmt w:val="bullet"/>
      <w:lvlText w:val="•"/>
      <w:lvlJc w:val="left"/>
      <w:pPr>
        <w:ind w:left="4076" w:hanging="361"/>
      </w:pPr>
      <w:rPr>
        <w:rFonts w:hint="default"/>
        <w:lang w:val="sl-SI" w:eastAsia="sl-SI" w:bidi="sl-SI"/>
      </w:rPr>
    </w:lvl>
    <w:lvl w:ilvl="5">
      <w:numFmt w:val="bullet"/>
      <w:lvlText w:val="•"/>
      <w:lvlJc w:val="left"/>
      <w:pPr>
        <w:ind w:left="5062" w:hanging="361"/>
      </w:pPr>
      <w:rPr>
        <w:rFonts w:hint="default"/>
        <w:lang w:val="sl-SI" w:eastAsia="sl-SI" w:bidi="sl-SI"/>
      </w:rPr>
    </w:lvl>
    <w:lvl w:ilvl="6">
      <w:numFmt w:val="bullet"/>
      <w:lvlText w:val="•"/>
      <w:lvlJc w:val="left"/>
      <w:pPr>
        <w:ind w:left="6047" w:hanging="361"/>
      </w:pPr>
      <w:rPr>
        <w:rFonts w:hint="default"/>
        <w:lang w:val="sl-SI" w:eastAsia="sl-SI" w:bidi="sl-SI"/>
      </w:rPr>
    </w:lvl>
    <w:lvl w:ilvl="7">
      <w:numFmt w:val="bullet"/>
      <w:lvlText w:val="•"/>
      <w:lvlJc w:val="left"/>
      <w:pPr>
        <w:ind w:left="7033" w:hanging="361"/>
      </w:pPr>
      <w:rPr>
        <w:rFonts w:hint="default"/>
        <w:lang w:val="sl-SI" w:eastAsia="sl-SI" w:bidi="sl-SI"/>
      </w:rPr>
    </w:lvl>
    <w:lvl w:ilvl="8">
      <w:numFmt w:val="bullet"/>
      <w:lvlText w:val="•"/>
      <w:lvlJc w:val="left"/>
      <w:pPr>
        <w:ind w:left="8018" w:hanging="361"/>
      </w:pPr>
      <w:rPr>
        <w:rFonts w:hint="default"/>
        <w:lang w:val="sl-SI" w:eastAsia="sl-SI" w:bidi="sl-SI"/>
      </w:rPr>
    </w:lvl>
  </w:abstractNum>
  <w:abstractNum w:abstractNumId="1">
    <w:nsid w:val="260664C7"/>
    <w:multiLevelType w:val="hybridMultilevel"/>
    <w:tmpl w:val="E236DAB2"/>
    <w:lvl w:ilvl="0" w:tplc="63E829BA">
      <w:start w:val="1"/>
      <w:numFmt w:val="decimal"/>
      <w:lvlText w:val="%1."/>
      <w:lvlJc w:val="left"/>
      <w:pPr>
        <w:ind w:left="587" w:hanging="195"/>
      </w:pPr>
      <w:rPr>
        <w:rFonts w:hint="default"/>
        <w:spacing w:val="0"/>
        <w:w w:val="102"/>
        <w:u w:val="single" w:color="000000"/>
        <w:lang w:val="sl-SI" w:eastAsia="sl-SI" w:bidi="sl-SI"/>
      </w:rPr>
    </w:lvl>
    <w:lvl w:ilvl="1" w:tplc="22080428">
      <w:numFmt w:val="bullet"/>
      <w:lvlText w:val="-"/>
      <w:lvlJc w:val="left"/>
      <w:pPr>
        <w:ind w:left="1112" w:hanging="361"/>
      </w:pPr>
      <w:rPr>
        <w:rFonts w:ascii="Arial Narrow" w:eastAsia="Arial Narrow" w:hAnsi="Arial Narrow" w:cs="Arial Narrow" w:hint="default"/>
        <w:w w:val="102"/>
        <w:sz w:val="22"/>
        <w:szCs w:val="22"/>
        <w:lang w:val="sl-SI" w:eastAsia="sl-SI" w:bidi="sl-SI"/>
      </w:rPr>
    </w:lvl>
    <w:lvl w:ilvl="2" w:tplc="B8948326">
      <w:numFmt w:val="bullet"/>
      <w:lvlText w:val="•"/>
      <w:lvlJc w:val="left"/>
      <w:pPr>
        <w:ind w:left="2105" w:hanging="361"/>
      </w:pPr>
      <w:rPr>
        <w:rFonts w:hint="default"/>
        <w:lang w:val="sl-SI" w:eastAsia="sl-SI" w:bidi="sl-SI"/>
      </w:rPr>
    </w:lvl>
    <w:lvl w:ilvl="3" w:tplc="AF12D2EE">
      <w:numFmt w:val="bullet"/>
      <w:lvlText w:val="•"/>
      <w:lvlJc w:val="left"/>
      <w:pPr>
        <w:ind w:left="3091" w:hanging="361"/>
      </w:pPr>
      <w:rPr>
        <w:rFonts w:hint="default"/>
        <w:lang w:val="sl-SI" w:eastAsia="sl-SI" w:bidi="sl-SI"/>
      </w:rPr>
    </w:lvl>
    <w:lvl w:ilvl="4" w:tplc="A8381E60">
      <w:numFmt w:val="bullet"/>
      <w:lvlText w:val="•"/>
      <w:lvlJc w:val="left"/>
      <w:pPr>
        <w:ind w:left="4076" w:hanging="361"/>
      </w:pPr>
      <w:rPr>
        <w:rFonts w:hint="default"/>
        <w:lang w:val="sl-SI" w:eastAsia="sl-SI" w:bidi="sl-SI"/>
      </w:rPr>
    </w:lvl>
    <w:lvl w:ilvl="5" w:tplc="9EE8D7BC">
      <w:numFmt w:val="bullet"/>
      <w:lvlText w:val="•"/>
      <w:lvlJc w:val="left"/>
      <w:pPr>
        <w:ind w:left="5062" w:hanging="361"/>
      </w:pPr>
      <w:rPr>
        <w:rFonts w:hint="default"/>
        <w:lang w:val="sl-SI" w:eastAsia="sl-SI" w:bidi="sl-SI"/>
      </w:rPr>
    </w:lvl>
    <w:lvl w:ilvl="6" w:tplc="CCCC646C">
      <w:numFmt w:val="bullet"/>
      <w:lvlText w:val="•"/>
      <w:lvlJc w:val="left"/>
      <w:pPr>
        <w:ind w:left="6047" w:hanging="361"/>
      </w:pPr>
      <w:rPr>
        <w:rFonts w:hint="default"/>
        <w:lang w:val="sl-SI" w:eastAsia="sl-SI" w:bidi="sl-SI"/>
      </w:rPr>
    </w:lvl>
    <w:lvl w:ilvl="7" w:tplc="DAFA2F3C">
      <w:numFmt w:val="bullet"/>
      <w:lvlText w:val="•"/>
      <w:lvlJc w:val="left"/>
      <w:pPr>
        <w:ind w:left="7033" w:hanging="361"/>
      </w:pPr>
      <w:rPr>
        <w:rFonts w:hint="default"/>
        <w:lang w:val="sl-SI" w:eastAsia="sl-SI" w:bidi="sl-SI"/>
      </w:rPr>
    </w:lvl>
    <w:lvl w:ilvl="8" w:tplc="83E8F1F2">
      <w:numFmt w:val="bullet"/>
      <w:lvlText w:val="•"/>
      <w:lvlJc w:val="left"/>
      <w:pPr>
        <w:ind w:left="8018" w:hanging="361"/>
      </w:pPr>
      <w:rPr>
        <w:rFonts w:hint="default"/>
        <w:lang w:val="sl-SI" w:eastAsia="sl-SI" w:bidi="sl-SI"/>
      </w:rPr>
    </w:lvl>
  </w:abstractNum>
  <w:abstractNum w:abstractNumId="2">
    <w:nsid w:val="33784BAD"/>
    <w:multiLevelType w:val="hybridMultilevel"/>
    <w:tmpl w:val="BDBC80D2"/>
    <w:lvl w:ilvl="0" w:tplc="55D4207A">
      <w:start w:val="1"/>
      <w:numFmt w:val="decimal"/>
      <w:lvlText w:val="%1."/>
      <w:lvlJc w:val="left"/>
      <w:pPr>
        <w:ind w:left="691" w:hanging="300"/>
      </w:pPr>
      <w:rPr>
        <w:rFonts w:ascii="Cambria" w:eastAsia="Cambria" w:hAnsi="Cambria" w:cs="Cambria" w:hint="default"/>
        <w:b/>
        <w:bCs/>
        <w:color w:val="365F91"/>
        <w:spacing w:val="-5"/>
        <w:w w:val="101"/>
        <w:sz w:val="28"/>
        <w:szCs w:val="28"/>
        <w:lang w:val="sl-SI" w:eastAsia="sl-SI" w:bidi="sl-SI"/>
      </w:rPr>
    </w:lvl>
    <w:lvl w:ilvl="1" w:tplc="31A84AB0">
      <w:numFmt w:val="bullet"/>
      <w:lvlText w:val="•"/>
      <w:lvlJc w:val="left"/>
      <w:pPr>
        <w:ind w:left="1629" w:hanging="300"/>
      </w:pPr>
      <w:rPr>
        <w:rFonts w:hint="default"/>
        <w:lang w:val="sl-SI" w:eastAsia="sl-SI" w:bidi="sl-SI"/>
      </w:rPr>
    </w:lvl>
    <w:lvl w:ilvl="2" w:tplc="940AAF6C">
      <w:numFmt w:val="bullet"/>
      <w:lvlText w:val="•"/>
      <w:lvlJc w:val="left"/>
      <w:pPr>
        <w:ind w:left="2558" w:hanging="300"/>
      </w:pPr>
      <w:rPr>
        <w:rFonts w:hint="default"/>
        <w:lang w:val="sl-SI" w:eastAsia="sl-SI" w:bidi="sl-SI"/>
      </w:rPr>
    </w:lvl>
    <w:lvl w:ilvl="3" w:tplc="40489312">
      <w:numFmt w:val="bullet"/>
      <w:lvlText w:val="•"/>
      <w:lvlJc w:val="left"/>
      <w:pPr>
        <w:ind w:left="3487" w:hanging="300"/>
      </w:pPr>
      <w:rPr>
        <w:rFonts w:hint="default"/>
        <w:lang w:val="sl-SI" w:eastAsia="sl-SI" w:bidi="sl-SI"/>
      </w:rPr>
    </w:lvl>
    <w:lvl w:ilvl="4" w:tplc="B40E33F6">
      <w:numFmt w:val="bullet"/>
      <w:lvlText w:val="•"/>
      <w:lvlJc w:val="left"/>
      <w:pPr>
        <w:ind w:left="4416" w:hanging="300"/>
      </w:pPr>
      <w:rPr>
        <w:rFonts w:hint="default"/>
        <w:lang w:val="sl-SI" w:eastAsia="sl-SI" w:bidi="sl-SI"/>
      </w:rPr>
    </w:lvl>
    <w:lvl w:ilvl="5" w:tplc="C0B09332">
      <w:numFmt w:val="bullet"/>
      <w:lvlText w:val="•"/>
      <w:lvlJc w:val="left"/>
      <w:pPr>
        <w:ind w:left="5345" w:hanging="300"/>
      </w:pPr>
      <w:rPr>
        <w:rFonts w:hint="default"/>
        <w:lang w:val="sl-SI" w:eastAsia="sl-SI" w:bidi="sl-SI"/>
      </w:rPr>
    </w:lvl>
    <w:lvl w:ilvl="6" w:tplc="880A8CF0">
      <w:numFmt w:val="bullet"/>
      <w:lvlText w:val="•"/>
      <w:lvlJc w:val="left"/>
      <w:pPr>
        <w:ind w:left="6274" w:hanging="300"/>
      </w:pPr>
      <w:rPr>
        <w:rFonts w:hint="default"/>
        <w:lang w:val="sl-SI" w:eastAsia="sl-SI" w:bidi="sl-SI"/>
      </w:rPr>
    </w:lvl>
    <w:lvl w:ilvl="7" w:tplc="35AA379C">
      <w:numFmt w:val="bullet"/>
      <w:lvlText w:val="•"/>
      <w:lvlJc w:val="left"/>
      <w:pPr>
        <w:ind w:left="7203" w:hanging="300"/>
      </w:pPr>
      <w:rPr>
        <w:rFonts w:hint="default"/>
        <w:lang w:val="sl-SI" w:eastAsia="sl-SI" w:bidi="sl-SI"/>
      </w:rPr>
    </w:lvl>
    <w:lvl w:ilvl="8" w:tplc="C12C2912">
      <w:numFmt w:val="bullet"/>
      <w:lvlText w:val="•"/>
      <w:lvlJc w:val="left"/>
      <w:pPr>
        <w:ind w:left="8132" w:hanging="300"/>
      </w:pPr>
      <w:rPr>
        <w:rFonts w:hint="default"/>
        <w:lang w:val="sl-SI" w:eastAsia="sl-SI" w:bidi="sl-SI"/>
      </w:rPr>
    </w:lvl>
  </w:abstractNum>
  <w:abstractNum w:abstractNumId="3">
    <w:nsid w:val="3CB47FC8"/>
    <w:multiLevelType w:val="hybridMultilevel"/>
    <w:tmpl w:val="CAFCB96E"/>
    <w:lvl w:ilvl="0" w:tplc="212E3AEC">
      <w:numFmt w:val="bullet"/>
      <w:lvlText w:val="-"/>
      <w:lvlJc w:val="left"/>
      <w:pPr>
        <w:ind w:left="1112" w:hanging="361"/>
      </w:pPr>
      <w:rPr>
        <w:rFonts w:ascii="Calibri" w:eastAsia="Calibri" w:hAnsi="Calibri" w:cs="Calibri" w:hint="default"/>
        <w:w w:val="102"/>
        <w:sz w:val="22"/>
        <w:szCs w:val="22"/>
        <w:lang w:val="sl-SI" w:eastAsia="sl-SI" w:bidi="sl-SI"/>
      </w:rPr>
    </w:lvl>
    <w:lvl w:ilvl="1" w:tplc="E0D02E12">
      <w:numFmt w:val="bullet"/>
      <w:lvlText w:val="•"/>
      <w:lvlJc w:val="left"/>
      <w:pPr>
        <w:ind w:left="2007" w:hanging="361"/>
      </w:pPr>
      <w:rPr>
        <w:rFonts w:hint="default"/>
        <w:lang w:val="sl-SI" w:eastAsia="sl-SI" w:bidi="sl-SI"/>
      </w:rPr>
    </w:lvl>
    <w:lvl w:ilvl="2" w:tplc="EC286082">
      <w:numFmt w:val="bullet"/>
      <w:lvlText w:val="•"/>
      <w:lvlJc w:val="left"/>
      <w:pPr>
        <w:ind w:left="2894" w:hanging="361"/>
      </w:pPr>
      <w:rPr>
        <w:rFonts w:hint="default"/>
        <w:lang w:val="sl-SI" w:eastAsia="sl-SI" w:bidi="sl-SI"/>
      </w:rPr>
    </w:lvl>
    <w:lvl w:ilvl="3" w:tplc="CC7099CE">
      <w:numFmt w:val="bullet"/>
      <w:lvlText w:val="•"/>
      <w:lvlJc w:val="left"/>
      <w:pPr>
        <w:ind w:left="3781" w:hanging="361"/>
      </w:pPr>
      <w:rPr>
        <w:rFonts w:hint="default"/>
        <w:lang w:val="sl-SI" w:eastAsia="sl-SI" w:bidi="sl-SI"/>
      </w:rPr>
    </w:lvl>
    <w:lvl w:ilvl="4" w:tplc="136C568A">
      <w:numFmt w:val="bullet"/>
      <w:lvlText w:val="•"/>
      <w:lvlJc w:val="left"/>
      <w:pPr>
        <w:ind w:left="4668" w:hanging="361"/>
      </w:pPr>
      <w:rPr>
        <w:rFonts w:hint="default"/>
        <w:lang w:val="sl-SI" w:eastAsia="sl-SI" w:bidi="sl-SI"/>
      </w:rPr>
    </w:lvl>
    <w:lvl w:ilvl="5" w:tplc="81B467CE">
      <w:numFmt w:val="bullet"/>
      <w:lvlText w:val="•"/>
      <w:lvlJc w:val="left"/>
      <w:pPr>
        <w:ind w:left="5555" w:hanging="361"/>
      </w:pPr>
      <w:rPr>
        <w:rFonts w:hint="default"/>
        <w:lang w:val="sl-SI" w:eastAsia="sl-SI" w:bidi="sl-SI"/>
      </w:rPr>
    </w:lvl>
    <w:lvl w:ilvl="6" w:tplc="C4AA4468">
      <w:numFmt w:val="bullet"/>
      <w:lvlText w:val="•"/>
      <w:lvlJc w:val="left"/>
      <w:pPr>
        <w:ind w:left="6442" w:hanging="361"/>
      </w:pPr>
      <w:rPr>
        <w:rFonts w:hint="default"/>
        <w:lang w:val="sl-SI" w:eastAsia="sl-SI" w:bidi="sl-SI"/>
      </w:rPr>
    </w:lvl>
    <w:lvl w:ilvl="7" w:tplc="AEB01F42">
      <w:numFmt w:val="bullet"/>
      <w:lvlText w:val="•"/>
      <w:lvlJc w:val="left"/>
      <w:pPr>
        <w:ind w:left="7329" w:hanging="361"/>
      </w:pPr>
      <w:rPr>
        <w:rFonts w:hint="default"/>
        <w:lang w:val="sl-SI" w:eastAsia="sl-SI" w:bidi="sl-SI"/>
      </w:rPr>
    </w:lvl>
    <w:lvl w:ilvl="8" w:tplc="9AAAF26E">
      <w:numFmt w:val="bullet"/>
      <w:lvlText w:val="•"/>
      <w:lvlJc w:val="left"/>
      <w:pPr>
        <w:ind w:left="8216" w:hanging="361"/>
      </w:pPr>
      <w:rPr>
        <w:rFonts w:hint="default"/>
        <w:lang w:val="sl-SI" w:eastAsia="sl-SI" w:bidi="sl-SI"/>
      </w:rPr>
    </w:lvl>
  </w:abstractNum>
  <w:abstractNum w:abstractNumId="4">
    <w:nsid w:val="4BEC706C"/>
    <w:multiLevelType w:val="hybridMultilevel"/>
    <w:tmpl w:val="7F5A252E"/>
    <w:lvl w:ilvl="0" w:tplc="BB787CEE">
      <w:start w:val="1"/>
      <w:numFmt w:val="decimal"/>
      <w:lvlText w:val="%1."/>
      <w:lvlJc w:val="left"/>
      <w:pPr>
        <w:ind w:left="601" w:hanging="210"/>
      </w:pPr>
      <w:rPr>
        <w:rFonts w:ascii="Calibri" w:eastAsia="Calibri" w:hAnsi="Calibri" w:cs="Calibri" w:hint="default"/>
        <w:spacing w:val="-9"/>
        <w:w w:val="102"/>
        <w:sz w:val="22"/>
        <w:szCs w:val="22"/>
        <w:lang w:val="sl-SI" w:eastAsia="sl-SI" w:bidi="sl-SI"/>
      </w:rPr>
    </w:lvl>
    <w:lvl w:ilvl="1" w:tplc="404C1D1A">
      <w:start w:val="1"/>
      <w:numFmt w:val="lowerLetter"/>
      <w:lvlText w:val="%2)"/>
      <w:lvlJc w:val="left"/>
      <w:pPr>
        <w:ind w:left="841" w:hanging="225"/>
      </w:pPr>
      <w:rPr>
        <w:rFonts w:ascii="Calibri" w:eastAsia="Calibri" w:hAnsi="Calibri" w:cs="Calibri" w:hint="default"/>
        <w:spacing w:val="-3"/>
        <w:w w:val="102"/>
        <w:sz w:val="22"/>
        <w:szCs w:val="22"/>
        <w:lang w:val="sl-SI" w:eastAsia="sl-SI" w:bidi="sl-SI"/>
      </w:rPr>
    </w:lvl>
    <w:lvl w:ilvl="2" w:tplc="DE641BA2">
      <w:numFmt w:val="bullet"/>
      <w:lvlText w:val="•"/>
      <w:lvlJc w:val="left"/>
      <w:pPr>
        <w:ind w:left="1856" w:hanging="225"/>
      </w:pPr>
      <w:rPr>
        <w:rFonts w:hint="default"/>
        <w:lang w:val="sl-SI" w:eastAsia="sl-SI" w:bidi="sl-SI"/>
      </w:rPr>
    </w:lvl>
    <w:lvl w:ilvl="3" w:tplc="6EFE6794">
      <w:numFmt w:val="bullet"/>
      <w:lvlText w:val="•"/>
      <w:lvlJc w:val="left"/>
      <w:pPr>
        <w:ind w:left="2873" w:hanging="225"/>
      </w:pPr>
      <w:rPr>
        <w:rFonts w:hint="default"/>
        <w:lang w:val="sl-SI" w:eastAsia="sl-SI" w:bidi="sl-SI"/>
      </w:rPr>
    </w:lvl>
    <w:lvl w:ilvl="4" w:tplc="0C64A942">
      <w:numFmt w:val="bullet"/>
      <w:lvlText w:val="•"/>
      <w:lvlJc w:val="left"/>
      <w:pPr>
        <w:ind w:left="3890" w:hanging="225"/>
      </w:pPr>
      <w:rPr>
        <w:rFonts w:hint="default"/>
        <w:lang w:val="sl-SI" w:eastAsia="sl-SI" w:bidi="sl-SI"/>
      </w:rPr>
    </w:lvl>
    <w:lvl w:ilvl="5" w:tplc="BC28BDB0">
      <w:numFmt w:val="bullet"/>
      <w:lvlText w:val="•"/>
      <w:lvlJc w:val="left"/>
      <w:pPr>
        <w:ind w:left="4906" w:hanging="225"/>
      </w:pPr>
      <w:rPr>
        <w:rFonts w:hint="default"/>
        <w:lang w:val="sl-SI" w:eastAsia="sl-SI" w:bidi="sl-SI"/>
      </w:rPr>
    </w:lvl>
    <w:lvl w:ilvl="6" w:tplc="97DEBC40">
      <w:numFmt w:val="bullet"/>
      <w:lvlText w:val="•"/>
      <w:lvlJc w:val="left"/>
      <w:pPr>
        <w:ind w:left="5923" w:hanging="225"/>
      </w:pPr>
      <w:rPr>
        <w:rFonts w:hint="default"/>
        <w:lang w:val="sl-SI" w:eastAsia="sl-SI" w:bidi="sl-SI"/>
      </w:rPr>
    </w:lvl>
    <w:lvl w:ilvl="7" w:tplc="788025F0">
      <w:numFmt w:val="bullet"/>
      <w:lvlText w:val="•"/>
      <w:lvlJc w:val="left"/>
      <w:pPr>
        <w:ind w:left="6940" w:hanging="225"/>
      </w:pPr>
      <w:rPr>
        <w:rFonts w:hint="default"/>
        <w:lang w:val="sl-SI" w:eastAsia="sl-SI" w:bidi="sl-SI"/>
      </w:rPr>
    </w:lvl>
    <w:lvl w:ilvl="8" w:tplc="EDC2D17E">
      <w:numFmt w:val="bullet"/>
      <w:lvlText w:val="•"/>
      <w:lvlJc w:val="left"/>
      <w:pPr>
        <w:ind w:left="7956" w:hanging="225"/>
      </w:pPr>
      <w:rPr>
        <w:rFonts w:hint="default"/>
        <w:lang w:val="sl-SI" w:eastAsia="sl-SI" w:bidi="sl-SI"/>
      </w:rPr>
    </w:lvl>
  </w:abstractNum>
  <w:abstractNum w:abstractNumId="5">
    <w:nsid w:val="4C1F12BB"/>
    <w:multiLevelType w:val="hybridMultilevel"/>
    <w:tmpl w:val="AD42311A"/>
    <w:lvl w:ilvl="0" w:tplc="FF527CEE">
      <w:start w:val="1"/>
      <w:numFmt w:val="lowerLetter"/>
      <w:lvlText w:val="%1)"/>
      <w:lvlJc w:val="left"/>
      <w:pPr>
        <w:ind w:left="691" w:hanging="300"/>
      </w:pPr>
      <w:rPr>
        <w:rFonts w:ascii="Cambria" w:eastAsia="Cambria" w:hAnsi="Cambria" w:cs="Cambria" w:hint="default"/>
        <w:b/>
        <w:bCs/>
        <w:color w:val="4F81BC"/>
        <w:spacing w:val="-2"/>
        <w:w w:val="102"/>
        <w:sz w:val="25"/>
        <w:szCs w:val="25"/>
        <w:lang w:val="sl-SI" w:eastAsia="sl-SI" w:bidi="sl-SI"/>
      </w:rPr>
    </w:lvl>
    <w:lvl w:ilvl="1" w:tplc="2130A476">
      <w:numFmt w:val="bullet"/>
      <w:lvlText w:val="-"/>
      <w:lvlJc w:val="left"/>
      <w:pPr>
        <w:ind w:left="1112" w:hanging="361"/>
      </w:pPr>
      <w:rPr>
        <w:rFonts w:ascii="Arial Narrow" w:eastAsia="Arial Narrow" w:hAnsi="Arial Narrow" w:cs="Arial Narrow" w:hint="default"/>
        <w:w w:val="102"/>
        <w:sz w:val="22"/>
        <w:szCs w:val="22"/>
        <w:lang w:val="sl-SI" w:eastAsia="sl-SI" w:bidi="sl-SI"/>
      </w:rPr>
    </w:lvl>
    <w:lvl w:ilvl="2" w:tplc="BBBCCF60">
      <w:numFmt w:val="bullet"/>
      <w:lvlText w:val="•"/>
      <w:lvlJc w:val="left"/>
      <w:pPr>
        <w:ind w:left="1120" w:hanging="361"/>
      </w:pPr>
      <w:rPr>
        <w:rFonts w:hint="default"/>
        <w:lang w:val="sl-SI" w:eastAsia="sl-SI" w:bidi="sl-SI"/>
      </w:rPr>
    </w:lvl>
    <w:lvl w:ilvl="3" w:tplc="25F69AA4">
      <w:numFmt w:val="bullet"/>
      <w:lvlText w:val="•"/>
      <w:lvlJc w:val="left"/>
      <w:pPr>
        <w:ind w:left="2228" w:hanging="361"/>
      </w:pPr>
      <w:rPr>
        <w:rFonts w:hint="default"/>
        <w:lang w:val="sl-SI" w:eastAsia="sl-SI" w:bidi="sl-SI"/>
      </w:rPr>
    </w:lvl>
    <w:lvl w:ilvl="4" w:tplc="366C3184">
      <w:numFmt w:val="bullet"/>
      <w:lvlText w:val="•"/>
      <w:lvlJc w:val="left"/>
      <w:pPr>
        <w:ind w:left="3337" w:hanging="361"/>
      </w:pPr>
      <w:rPr>
        <w:rFonts w:hint="default"/>
        <w:lang w:val="sl-SI" w:eastAsia="sl-SI" w:bidi="sl-SI"/>
      </w:rPr>
    </w:lvl>
    <w:lvl w:ilvl="5" w:tplc="01A46BD8">
      <w:numFmt w:val="bullet"/>
      <w:lvlText w:val="•"/>
      <w:lvlJc w:val="left"/>
      <w:pPr>
        <w:ind w:left="4446" w:hanging="361"/>
      </w:pPr>
      <w:rPr>
        <w:rFonts w:hint="default"/>
        <w:lang w:val="sl-SI" w:eastAsia="sl-SI" w:bidi="sl-SI"/>
      </w:rPr>
    </w:lvl>
    <w:lvl w:ilvl="6" w:tplc="9C0C0224">
      <w:numFmt w:val="bullet"/>
      <w:lvlText w:val="•"/>
      <w:lvlJc w:val="left"/>
      <w:pPr>
        <w:ind w:left="5555" w:hanging="361"/>
      </w:pPr>
      <w:rPr>
        <w:rFonts w:hint="default"/>
        <w:lang w:val="sl-SI" w:eastAsia="sl-SI" w:bidi="sl-SI"/>
      </w:rPr>
    </w:lvl>
    <w:lvl w:ilvl="7" w:tplc="60306C50">
      <w:numFmt w:val="bullet"/>
      <w:lvlText w:val="•"/>
      <w:lvlJc w:val="left"/>
      <w:pPr>
        <w:ind w:left="6663" w:hanging="361"/>
      </w:pPr>
      <w:rPr>
        <w:rFonts w:hint="default"/>
        <w:lang w:val="sl-SI" w:eastAsia="sl-SI" w:bidi="sl-SI"/>
      </w:rPr>
    </w:lvl>
    <w:lvl w:ilvl="8" w:tplc="A768CDC4">
      <w:numFmt w:val="bullet"/>
      <w:lvlText w:val="•"/>
      <w:lvlJc w:val="left"/>
      <w:pPr>
        <w:ind w:left="7772" w:hanging="361"/>
      </w:pPr>
      <w:rPr>
        <w:rFonts w:hint="default"/>
        <w:lang w:val="sl-SI" w:eastAsia="sl-SI" w:bidi="sl-SI"/>
      </w:rPr>
    </w:lvl>
  </w:abstractNum>
  <w:abstractNum w:abstractNumId="6">
    <w:nsid w:val="51C07F07"/>
    <w:multiLevelType w:val="hybridMultilevel"/>
    <w:tmpl w:val="E548ACFC"/>
    <w:lvl w:ilvl="0" w:tplc="CFD84D88">
      <w:numFmt w:val="bullet"/>
      <w:lvlText w:val=""/>
      <w:lvlJc w:val="left"/>
      <w:pPr>
        <w:ind w:left="1112" w:hanging="361"/>
      </w:pPr>
      <w:rPr>
        <w:rFonts w:ascii="Symbol" w:eastAsia="Symbol" w:hAnsi="Symbol" w:cs="Symbol" w:hint="default"/>
        <w:w w:val="102"/>
        <w:sz w:val="22"/>
        <w:szCs w:val="22"/>
        <w:lang w:val="sl-SI" w:eastAsia="sl-SI" w:bidi="sl-SI"/>
      </w:rPr>
    </w:lvl>
    <w:lvl w:ilvl="1" w:tplc="EF1E0BC8">
      <w:numFmt w:val="bullet"/>
      <w:lvlText w:val="•"/>
      <w:lvlJc w:val="left"/>
      <w:pPr>
        <w:ind w:left="2007" w:hanging="361"/>
      </w:pPr>
      <w:rPr>
        <w:rFonts w:hint="default"/>
        <w:lang w:val="sl-SI" w:eastAsia="sl-SI" w:bidi="sl-SI"/>
      </w:rPr>
    </w:lvl>
    <w:lvl w:ilvl="2" w:tplc="6E96DB9A">
      <w:numFmt w:val="bullet"/>
      <w:lvlText w:val="•"/>
      <w:lvlJc w:val="left"/>
      <w:pPr>
        <w:ind w:left="2894" w:hanging="361"/>
      </w:pPr>
      <w:rPr>
        <w:rFonts w:hint="default"/>
        <w:lang w:val="sl-SI" w:eastAsia="sl-SI" w:bidi="sl-SI"/>
      </w:rPr>
    </w:lvl>
    <w:lvl w:ilvl="3" w:tplc="54A6ED30">
      <w:numFmt w:val="bullet"/>
      <w:lvlText w:val="•"/>
      <w:lvlJc w:val="left"/>
      <w:pPr>
        <w:ind w:left="3781" w:hanging="361"/>
      </w:pPr>
      <w:rPr>
        <w:rFonts w:hint="default"/>
        <w:lang w:val="sl-SI" w:eastAsia="sl-SI" w:bidi="sl-SI"/>
      </w:rPr>
    </w:lvl>
    <w:lvl w:ilvl="4" w:tplc="CF7AF994">
      <w:numFmt w:val="bullet"/>
      <w:lvlText w:val="•"/>
      <w:lvlJc w:val="left"/>
      <w:pPr>
        <w:ind w:left="4668" w:hanging="361"/>
      </w:pPr>
      <w:rPr>
        <w:rFonts w:hint="default"/>
        <w:lang w:val="sl-SI" w:eastAsia="sl-SI" w:bidi="sl-SI"/>
      </w:rPr>
    </w:lvl>
    <w:lvl w:ilvl="5" w:tplc="6B3C3B5E">
      <w:numFmt w:val="bullet"/>
      <w:lvlText w:val="•"/>
      <w:lvlJc w:val="left"/>
      <w:pPr>
        <w:ind w:left="5555" w:hanging="361"/>
      </w:pPr>
      <w:rPr>
        <w:rFonts w:hint="default"/>
        <w:lang w:val="sl-SI" w:eastAsia="sl-SI" w:bidi="sl-SI"/>
      </w:rPr>
    </w:lvl>
    <w:lvl w:ilvl="6" w:tplc="D2B4E726">
      <w:numFmt w:val="bullet"/>
      <w:lvlText w:val="•"/>
      <w:lvlJc w:val="left"/>
      <w:pPr>
        <w:ind w:left="6442" w:hanging="361"/>
      </w:pPr>
      <w:rPr>
        <w:rFonts w:hint="default"/>
        <w:lang w:val="sl-SI" w:eastAsia="sl-SI" w:bidi="sl-SI"/>
      </w:rPr>
    </w:lvl>
    <w:lvl w:ilvl="7" w:tplc="392CCF30">
      <w:numFmt w:val="bullet"/>
      <w:lvlText w:val="•"/>
      <w:lvlJc w:val="left"/>
      <w:pPr>
        <w:ind w:left="7329" w:hanging="361"/>
      </w:pPr>
      <w:rPr>
        <w:rFonts w:hint="default"/>
        <w:lang w:val="sl-SI" w:eastAsia="sl-SI" w:bidi="sl-SI"/>
      </w:rPr>
    </w:lvl>
    <w:lvl w:ilvl="8" w:tplc="E708C4E8">
      <w:numFmt w:val="bullet"/>
      <w:lvlText w:val="•"/>
      <w:lvlJc w:val="left"/>
      <w:pPr>
        <w:ind w:left="8216" w:hanging="361"/>
      </w:pPr>
      <w:rPr>
        <w:rFonts w:hint="default"/>
        <w:lang w:val="sl-SI" w:eastAsia="sl-SI" w:bidi="sl-SI"/>
      </w:rPr>
    </w:lvl>
  </w:abstractNum>
  <w:abstractNum w:abstractNumId="7">
    <w:nsid w:val="59B11E20"/>
    <w:multiLevelType w:val="multilevel"/>
    <w:tmpl w:val="4704E414"/>
    <w:lvl w:ilvl="0">
      <w:start w:val="3"/>
      <w:numFmt w:val="decimal"/>
      <w:lvlText w:val="%1."/>
      <w:lvlJc w:val="left"/>
      <w:pPr>
        <w:ind w:left="691" w:hanging="300"/>
      </w:pPr>
      <w:rPr>
        <w:rFonts w:hint="default"/>
        <w:b/>
        <w:bCs/>
        <w:spacing w:val="-5"/>
        <w:w w:val="101"/>
        <w:lang w:val="sl-SI" w:eastAsia="sl-SI" w:bidi="sl-SI"/>
      </w:rPr>
    </w:lvl>
    <w:lvl w:ilvl="1">
      <w:start w:val="1"/>
      <w:numFmt w:val="decimal"/>
      <w:lvlText w:val="%1.%2."/>
      <w:lvlJc w:val="left"/>
      <w:pPr>
        <w:ind w:left="870" w:hanging="479"/>
      </w:pPr>
      <w:rPr>
        <w:rFonts w:ascii="Cambria" w:eastAsia="Cambria" w:hAnsi="Cambria" w:cs="Cambria" w:hint="default"/>
        <w:b/>
        <w:bCs/>
        <w:color w:val="4F81BC"/>
        <w:spacing w:val="-2"/>
        <w:w w:val="102"/>
        <w:sz w:val="25"/>
        <w:szCs w:val="25"/>
        <w:lang w:val="sl-SI" w:eastAsia="sl-SI" w:bidi="sl-SI"/>
      </w:rPr>
    </w:lvl>
    <w:lvl w:ilvl="2">
      <w:numFmt w:val="bullet"/>
      <w:lvlText w:val="•"/>
      <w:lvlJc w:val="left"/>
      <w:pPr>
        <w:ind w:left="1892" w:hanging="479"/>
      </w:pPr>
      <w:rPr>
        <w:rFonts w:hint="default"/>
        <w:lang w:val="sl-SI" w:eastAsia="sl-SI" w:bidi="sl-SI"/>
      </w:rPr>
    </w:lvl>
    <w:lvl w:ilvl="3">
      <w:numFmt w:val="bullet"/>
      <w:lvlText w:val="•"/>
      <w:lvlJc w:val="left"/>
      <w:pPr>
        <w:ind w:left="2904" w:hanging="479"/>
      </w:pPr>
      <w:rPr>
        <w:rFonts w:hint="default"/>
        <w:lang w:val="sl-SI" w:eastAsia="sl-SI" w:bidi="sl-SI"/>
      </w:rPr>
    </w:lvl>
    <w:lvl w:ilvl="4">
      <w:numFmt w:val="bullet"/>
      <w:lvlText w:val="•"/>
      <w:lvlJc w:val="left"/>
      <w:pPr>
        <w:ind w:left="3916" w:hanging="479"/>
      </w:pPr>
      <w:rPr>
        <w:rFonts w:hint="default"/>
        <w:lang w:val="sl-SI" w:eastAsia="sl-SI" w:bidi="sl-SI"/>
      </w:rPr>
    </w:lvl>
    <w:lvl w:ilvl="5">
      <w:numFmt w:val="bullet"/>
      <w:lvlText w:val="•"/>
      <w:lvlJc w:val="left"/>
      <w:pPr>
        <w:ind w:left="4928" w:hanging="479"/>
      </w:pPr>
      <w:rPr>
        <w:rFonts w:hint="default"/>
        <w:lang w:val="sl-SI" w:eastAsia="sl-SI" w:bidi="sl-SI"/>
      </w:rPr>
    </w:lvl>
    <w:lvl w:ilvl="6">
      <w:numFmt w:val="bullet"/>
      <w:lvlText w:val="•"/>
      <w:lvlJc w:val="left"/>
      <w:pPr>
        <w:ind w:left="5941" w:hanging="479"/>
      </w:pPr>
      <w:rPr>
        <w:rFonts w:hint="default"/>
        <w:lang w:val="sl-SI" w:eastAsia="sl-SI" w:bidi="sl-SI"/>
      </w:rPr>
    </w:lvl>
    <w:lvl w:ilvl="7">
      <w:numFmt w:val="bullet"/>
      <w:lvlText w:val="•"/>
      <w:lvlJc w:val="left"/>
      <w:pPr>
        <w:ind w:left="6953" w:hanging="479"/>
      </w:pPr>
      <w:rPr>
        <w:rFonts w:hint="default"/>
        <w:lang w:val="sl-SI" w:eastAsia="sl-SI" w:bidi="sl-SI"/>
      </w:rPr>
    </w:lvl>
    <w:lvl w:ilvl="8">
      <w:numFmt w:val="bullet"/>
      <w:lvlText w:val="•"/>
      <w:lvlJc w:val="left"/>
      <w:pPr>
        <w:ind w:left="7965" w:hanging="479"/>
      </w:pPr>
      <w:rPr>
        <w:rFonts w:hint="default"/>
        <w:lang w:val="sl-SI" w:eastAsia="sl-SI" w:bidi="sl-SI"/>
      </w:rPr>
    </w:lvl>
  </w:abstractNum>
  <w:abstractNum w:abstractNumId="8">
    <w:nsid w:val="60F85CE9"/>
    <w:multiLevelType w:val="multilevel"/>
    <w:tmpl w:val="71207CF2"/>
    <w:lvl w:ilvl="0">
      <w:start w:val="3"/>
      <w:numFmt w:val="decimal"/>
      <w:lvlText w:val="%1."/>
      <w:lvlJc w:val="left"/>
      <w:pPr>
        <w:ind w:left="826" w:hanging="210"/>
        <w:jc w:val="right"/>
      </w:pPr>
      <w:rPr>
        <w:rFonts w:ascii="Calibri" w:eastAsia="Calibri" w:hAnsi="Calibri" w:cs="Calibri" w:hint="default"/>
        <w:spacing w:val="-9"/>
        <w:w w:val="102"/>
        <w:sz w:val="22"/>
        <w:szCs w:val="22"/>
        <w:lang w:val="sl-SI" w:eastAsia="sl-SI" w:bidi="sl-SI"/>
      </w:rPr>
    </w:lvl>
    <w:lvl w:ilvl="1">
      <w:start w:val="1"/>
      <w:numFmt w:val="decimal"/>
      <w:lvlText w:val="%1.%2."/>
      <w:lvlJc w:val="left"/>
      <w:pPr>
        <w:ind w:left="991" w:hanging="375"/>
      </w:pPr>
      <w:rPr>
        <w:rFonts w:ascii="Calibri" w:eastAsia="Calibri" w:hAnsi="Calibri" w:cs="Calibri" w:hint="default"/>
        <w:spacing w:val="-9"/>
        <w:w w:val="102"/>
        <w:sz w:val="22"/>
        <w:szCs w:val="22"/>
        <w:lang w:val="sl-SI" w:eastAsia="sl-SI" w:bidi="sl-SI"/>
      </w:rPr>
    </w:lvl>
    <w:lvl w:ilvl="2">
      <w:numFmt w:val="bullet"/>
      <w:lvlText w:val="•"/>
      <w:lvlJc w:val="left"/>
      <w:pPr>
        <w:ind w:left="1998" w:hanging="375"/>
      </w:pPr>
      <w:rPr>
        <w:rFonts w:hint="default"/>
        <w:lang w:val="sl-SI" w:eastAsia="sl-SI" w:bidi="sl-SI"/>
      </w:rPr>
    </w:lvl>
    <w:lvl w:ilvl="3">
      <w:numFmt w:val="bullet"/>
      <w:lvlText w:val="•"/>
      <w:lvlJc w:val="left"/>
      <w:pPr>
        <w:ind w:left="2997" w:hanging="375"/>
      </w:pPr>
      <w:rPr>
        <w:rFonts w:hint="default"/>
        <w:lang w:val="sl-SI" w:eastAsia="sl-SI" w:bidi="sl-SI"/>
      </w:rPr>
    </w:lvl>
    <w:lvl w:ilvl="4">
      <w:numFmt w:val="bullet"/>
      <w:lvlText w:val="•"/>
      <w:lvlJc w:val="left"/>
      <w:pPr>
        <w:ind w:left="3996" w:hanging="375"/>
      </w:pPr>
      <w:rPr>
        <w:rFonts w:hint="default"/>
        <w:lang w:val="sl-SI" w:eastAsia="sl-SI" w:bidi="sl-SI"/>
      </w:rPr>
    </w:lvl>
    <w:lvl w:ilvl="5">
      <w:numFmt w:val="bullet"/>
      <w:lvlText w:val="•"/>
      <w:lvlJc w:val="left"/>
      <w:pPr>
        <w:ind w:left="4995" w:hanging="375"/>
      </w:pPr>
      <w:rPr>
        <w:rFonts w:hint="default"/>
        <w:lang w:val="sl-SI" w:eastAsia="sl-SI" w:bidi="sl-SI"/>
      </w:rPr>
    </w:lvl>
    <w:lvl w:ilvl="6">
      <w:numFmt w:val="bullet"/>
      <w:lvlText w:val="•"/>
      <w:lvlJc w:val="left"/>
      <w:pPr>
        <w:ind w:left="5994" w:hanging="375"/>
      </w:pPr>
      <w:rPr>
        <w:rFonts w:hint="default"/>
        <w:lang w:val="sl-SI" w:eastAsia="sl-SI" w:bidi="sl-SI"/>
      </w:rPr>
    </w:lvl>
    <w:lvl w:ilvl="7">
      <w:numFmt w:val="bullet"/>
      <w:lvlText w:val="•"/>
      <w:lvlJc w:val="left"/>
      <w:pPr>
        <w:ind w:left="6993" w:hanging="375"/>
      </w:pPr>
      <w:rPr>
        <w:rFonts w:hint="default"/>
        <w:lang w:val="sl-SI" w:eastAsia="sl-SI" w:bidi="sl-SI"/>
      </w:rPr>
    </w:lvl>
    <w:lvl w:ilvl="8">
      <w:numFmt w:val="bullet"/>
      <w:lvlText w:val="•"/>
      <w:lvlJc w:val="left"/>
      <w:pPr>
        <w:ind w:left="7992" w:hanging="375"/>
      </w:pPr>
      <w:rPr>
        <w:rFonts w:hint="default"/>
        <w:lang w:val="sl-SI" w:eastAsia="sl-SI" w:bidi="sl-SI"/>
      </w:rPr>
    </w:lvl>
  </w:abstractNum>
  <w:abstractNum w:abstractNumId="9">
    <w:nsid w:val="758251A8"/>
    <w:multiLevelType w:val="hybridMultilevel"/>
    <w:tmpl w:val="BCDA8D6A"/>
    <w:lvl w:ilvl="0" w:tplc="C5EA5A9C">
      <w:numFmt w:val="bullet"/>
      <w:lvlText w:val="-"/>
      <w:lvlJc w:val="left"/>
      <w:pPr>
        <w:ind w:left="857" w:hanging="106"/>
      </w:pPr>
      <w:rPr>
        <w:rFonts w:ascii="Arial Narrow" w:eastAsia="Arial Narrow" w:hAnsi="Arial Narrow" w:cs="Arial Narrow" w:hint="default"/>
        <w:w w:val="102"/>
        <w:sz w:val="22"/>
        <w:szCs w:val="22"/>
        <w:lang w:val="sl-SI" w:eastAsia="sl-SI" w:bidi="sl-SI"/>
      </w:rPr>
    </w:lvl>
    <w:lvl w:ilvl="1" w:tplc="71CE71A4">
      <w:numFmt w:val="bullet"/>
      <w:lvlText w:val="•"/>
      <w:lvlJc w:val="left"/>
      <w:pPr>
        <w:ind w:left="1773" w:hanging="106"/>
      </w:pPr>
      <w:rPr>
        <w:rFonts w:hint="default"/>
        <w:lang w:val="sl-SI" w:eastAsia="sl-SI" w:bidi="sl-SI"/>
      </w:rPr>
    </w:lvl>
    <w:lvl w:ilvl="2" w:tplc="418039A6">
      <w:numFmt w:val="bullet"/>
      <w:lvlText w:val="•"/>
      <w:lvlJc w:val="left"/>
      <w:pPr>
        <w:ind w:left="2686" w:hanging="106"/>
      </w:pPr>
      <w:rPr>
        <w:rFonts w:hint="default"/>
        <w:lang w:val="sl-SI" w:eastAsia="sl-SI" w:bidi="sl-SI"/>
      </w:rPr>
    </w:lvl>
    <w:lvl w:ilvl="3" w:tplc="1D580A3E">
      <w:numFmt w:val="bullet"/>
      <w:lvlText w:val="•"/>
      <w:lvlJc w:val="left"/>
      <w:pPr>
        <w:ind w:left="3599" w:hanging="106"/>
      </w:pPr>
      <w:rPr>
        <w:rFonts w:hint="default"/>
        <w:lang w:val="sl-SI" w:eastAsia="sl-SI" w:bidi="sl-SI"/>
      </w:rPr>
    </w:lvl>
    <w:lvl w:ilvl="4" w:tplc="5D225D42">
      <w:numFmt w:val="bullet"/>
      <w:lvlText w:val="•"/>
      <w:lvlJc w:val="left"/>
      <w:pPr>
        <w:ind w:left="4512" w:hanging="106"/>
      </w:pPr>
      <w:rPr>
        <w:rFonts w:hint="default"/>
        <w:lang w:val="sl-SI" w:eastAsia="sl-SI" w:bidi="sl-SI"/>
      </w:rPr>
    </w:lvl>
    <w:lvl w:ilvl="5" w:tplc="217E5372">
      <w:numFmt w:val="bullet"/>
      <w:lvlText w:val="•"/>
      <w:lvlJc w:val="left"/>
      <w:pPr>
        <w:ind w:left="5425" w:hanging="106"/>
      </w:pPr>
      <w:rPr>
        <w:rFonts w:hint="default"/>
        <w:lang w:val="sl-SI" w:eastAsia="sl-SI" w:bidi="sl-SI"/>
      </w:rPr>
    </w:lvl>
    <w:lvl w:ilvl="6" w:tplc="AA6A2616">
      <w:numFmt w:val="bullet"/>
      <w:lvlText w:val="•"/>
      <w:lvlJc w:val="left"/>
      <w:pPr>
        <w:ind w:left="6338" w:hanging="106"/>
      </w:pPr>
      <w:rPr>
        <w:rFonts w:hint="default"/>
        <w:lang w:val="sl-SI" w:eastAsia="sl-SI" w:bidi="sl-SI"/>
      </w:rPr>
    </w:lvl>
    <w:lvl w:ilvl="7" w:tplc="835E55D4">
      <w:numFmt w:val="bullet"/>
      <w:lvlText w:val="•"/>
      <w:lvlJc w:val="left"/>
      <w:pPr>
        <w:ind w:left="7251" w:hanging="106"/>
      </w:pPr>
      <w:rPr>
        <w:rFonts w:hint="default"/>
        <w:lang w:val="sl-SI" w:eastAsia="sl-SI" w:bidi="sl-SI"/>
      </w:rPr>
    </w:lvl>
    <w:lvl w:ilvl="8" w:tplc="4200565A">
      <w:numFmt w:val="bullet"/>
      <w:lvlText w:val="•"/>
      <w:lvlJc w:val="left"/>
      <w:pPr>
        <w:ind w:left="8164" w:hanging="106"/>
      </w:pPr>
      <w:rPr>
        <w:rFonts w:hint="default"/>
        <w:lang w:val="sl-SI" w:eastAsia="sl-SI" w:bidi="sl-SI"/>
      </w:rPr>
    </w:lvl>
  </w:abstractNum>
  <w:abstractNum w:abstractNumId="10">
    <w:nsid w:val="7E054CDF"/>
    <w:multiLevelType w:val="multilevel"/>
    <w:tmpl w:val="EAE84932"/>
    <w:lvl w:ilvl="0">
      <w:start w:val="3"/>
      <w:numFmt w:val="decimal"/>
      <w:lvlText w:val="%1"/>
      <w:lvlJc w:val="left"/>
      <w:pPr>
        <w:ind w:left="1307" w:hanging="480"/>
      </w:pPr>
      <w:rPr>
        <w:rFonts w:hint="default"/>
        <w:lang w:val="sl-SI" w:eastAsia="sl-SI" w:bidi="sl-SI"/>
      </w:rPr>
    </w:lvl>
    <w:lvl w:ilvl="1">
      <w:start w:val="1"/>
      <w:numFmt w:val="decimal"/>
      <w:lvlText w:val="%1.%2"/>
      <w:lvlJc w:val="left"/>
      <w:pPr>
        <w:ind w:left="1307" w:hanging="480"/>
      </w:pPr>
      <w:rPr>
        <w:rFonts w:hint="default"/>
        <w:lang w:val="sl-SI" w:eastAsia="sl-SI" w:bidi="sl-SI"/>
      </w:rPr>
    </w:lvl>
    <w:lvl w:ilvl="2">
      <w:start w:val="1"/>
      <w:numFmt w:val="decimal"/>
      <w:lvlText w:val="%1.%2.%3"/>
      <w:lvlJc w:val="left"/>
      <w:pPr>
        <w:ind w:left="1307" w:hanging="480"/>
      </w:pPr>
      <w:rPr>
        <w:rFonts w:ascii="Calibri" w:eastAsia="Calibri" w:hAnsi="Calibri" w:cs="Calibri" w:hint="default"/>
        <w:spacing w:val="-9"/>
        <w:w w:val="102"/>
        <w:sz w:val="22"/>
        <w:szCs w:val="22"/>
        <w:lang w:val="sl-SI" w:eastAsia="sl-SI" w:bidi="sl-SI"/>
      </w:rPr>
    </w:lvl>
    <w:lvl w:ilvl="3">
      <w:numFmt w:val="bullet"/>
      <w:lvlText w:val="•"/>
      <w:lvlJc w:val="left"/>
      <w:pPr>
        <w:ind w:left="3907" w:hanging="480"/>
      </w:pPr>
      <w:rPr>
        <w:rFonts w:hint="default"/>
        <w:lang w:val="sl-SI" w:eastAsia="sl-SI" w:bidi="sl-SI"/>
      </w:rPr>
    </w:lvl>
    <w:lvl w:ilvl="4">
      <w:numFmt w:val="bullet"/>
      <w:lvlText w:val="•"/>
      <w:lvlJc w:val="left"/>
      <w:pPr>
        <w:ind w:left="4776" w:hanging="480"/>
      </w:pPr>
      <w:rPr>
        <w:rFonts w:hint="default"/>
        <w:lang w:val="sl-SI" w:eastAsia="sl-SI" w:bidi="sl-SI"/>
      </w:rPr>
    </w:lvl>
    <w:lvl w:ilvl="5">
      <w:numFmt w:val="bullet"/>
      <w:lvlText w:val="•"/>
      <w:lvlJc w:val="left"/>
      <w:pPr>
        <w:ind w:left="5645" w:hanging="480"/>
      </w:pPr>
      <w:rPr>
        <w:rFonts w:hint="default"/>
        <w:lang w:val="sl-SI" w:eastAsia="sl-SI" w:bidi="sl-SI"/>
      </w:rPr>
    </w:lvl>
    <w:lvl w:ilvl="6">
      <w:numFmt w:val="bullet"/>
      <w:lvlText w:val="•"/>
      <w:lvlJc w:val="left"/>
      <w:pPr>
        <w:ind w:left="6514" w:hanging="480"/>
      </w:pPr>
      <w:rPr>
        <w:rFonts w:hint="default"/>
        <w:lang w:val="sl-SI" w:eastAsia="sl-SI" w:bidi="sl-SI"/>
      </w:rPr>
    </w:lvl>
    <w:lvl w:ilvl="7">
      <w:numFmt w:val="bullet"/>
      <w:lvlText w:val="•"/>
      <w:lvlJc w:val="left"/>
      <w:pPr>
        <w:ind w:left="7383" w:hanging="480"/>
      </w:pPr>
      <w:rPr>
        <w:rFonts w:hint="default"/>
        <w:lang w:val="sl-SI" w:eastAsia="sl-SI" w:bidi="sl-SI"/>
      </w:rPr>
    </w:lvl>
    <w:lvl w:ilvl="8">
      <w:numFmt w:val="bullet"/>
      <w:lvlText w:val="•"/>
      <w:lvlJc w:val="left"/>
      <w:pPr>
        <w:ind w:left="8252" w:hanging="480"/>
      </w:pPr>
      <w:rPr>
        <w:rFonts w:hint="default"/>
        <w:lang w:val="sl-SI" w:eastAsia="sl-SI" w:bidi="sl-SI"/>
      </w:rPr>
    </w:lvl>
  </w:abstractNum>
  <w:num w:numId="1">
    <w:abstractNumId w:val="6"/>
  </w:num>
  <w:num w:numId="2">
    <w:abstractNumId w:val="3"/>
  </w:num>
  <w:num w:numId="3">
    <w:abstractNumId w:val="9"/>
  </w:num>
  <w:num w:numId="4">
    <w:abstractNumId w:val="0"/>
  </w:num>
  <w:num w:numId="5">
    <w:abstractNumId w:val="7"/>
  </w:num>
  <w:num w:numId="6">
    <w:abstractNumId w:val="1"/>
  </w:num>
  <w:num w:numId="7">
    <w:abstractNumId w:val="5"/>
  </w:num>
  <w:num w:numId="8">
    <w:abstractNumId w:val="2"/>
  </w:num>
  <w:num w:numId="9">
    <w:abstractNumId w:val="1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9B5"/>
    <w:rsid w:val="000204BA"/>
    <w:rsid w:val="001C40B7"/>
    <w:rsid w:val="00203896"/>
    <w:rsid w:val="00271CEF"/>
    <w:rsid w:val="0029343F"/>
    <w:rsid w:val="002971B3"/>
    <w:rsid w:val="002A6793"/>
    <w:rsid w:val="002D63A9"/>
    <w:rsid w:val="002E5C9C"/>
    <w:rsid w:val="002F59B5"/>
    <w:rsid w:val="00340FB0"/>
    <w:rsid w:val="0034323F"/>
    <w:rsid w:val="0034484C"/>
    <w:rsid w:val="003C086A"/>
    <w:rsid w:val="00407416"/>
    <w:rsid w:val="00494040"/>
    <w:rsid w:val="004C6ACF"/>
    <w:rsid w:val="005F52B3"/>
    <w:rsid w:val="006461B0"/>
    <w:rsid w:val="006731D9"/>
    <w:rsid w:val="006E6B9A"/>
    <w:rsid w:val="006F6B03"/>
    <w:rsid w:val="0072218A"/>
    <w:rsid w:val="00801424"/>
    <w:rsid w:val="00806072"/>
    <w:rsid w:val="0084596A"/>
    <w:rsid w:val="008B4613"/>
    <w:rsid w:val="009807A9"/>
    <w:rsid w:val="009A2B97"/>
    <w:rsid w:val="009B32D2"/>
    <w:rsid w:val="00A213C8"/>
    <w:rsid w:val="00A579F7"/>
    <w:rsid w:val="00A82E05"/>
    <w:rsid w:val="00AC7596"/>
    <w:rsid w:val="00AF6D70"/>
    <w:rsid w:val="00B06706"/>
    <w:rsid w:val="00B96782"/>
    <w:rsid w:val="00BC24C5"/>
    <w:rsid w:val="00C66172"/>
    <w:rsid w:val="00CD5762"/>
    <w:rsid w:val="00DB103E"/>
    <w:rsid w:val="00E01172"/>
    <w:rsid w:val="00E56ADA"/>
    <w:rsid w:val="00EB21A0"/>
    <w:rsid w:val="00ED76A2"/>
    <w:rsid w:val="00EE681A"/>
    <w:rsid w:val="00F030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Pr>
      <w:rFonts w:ascii="Arial Narrow" w:eastAsia="Arial Narrow" w:hAnsi="Arial Narrow" w:cs="Arial Narrow"/>
      <w:lang w:val="sl-SI" w:eastAsia="sl-SI" w:bidi="sl-SI"/>
    </w:rPr>
  </w:style>
  <w:style w:type="paragraph" w:styleId="Naslov1">
    <w:name w:val="heading 1"/>
    <w:basedOn w:val="Navaden"/>
    <w:uiPriority w:val="1"/>
    <w:qFormat/>
    <w:pPr>
      <w:ind w:left="691" w:hanging="301"/>
      <w:outlineLvl w:val="0"/>
    </w:pPr>
    <w:rPr>
      <w:rFonts w:ascii="Cambria" w:eastAsia="Cambria" w:hAnsi="Cambria" w:cs="Cambria"/>
      <w:b/>
      <w:bCs/>
      <w:sz w:val="28"/>
      <w:szCs w:val="28"/>
    </w:rPr>
  </w:style>
  <w:style w:type="paragraph" w:styleId="Naslov2">
    <w:name w:val="heading 2"/>
    <w:basedOn w:val="Navaden"/>
    <w:uiPriority w:val="1"/>
    <w:qFormat/>
    <w:pPr>
      <w:ind w:left="391"/>
      <w:outlineLvl w:val="1"/>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137"/>
      <w:ind w:left="601" w:right="525" w:hanging="602"/>
      <w:jc w:val="right"/>
    </w:pPr>
    <w:rPr>
      <w:rFonts w:ascii="Calibri" w:eastAsia="Calibri" w:hAnsi="Calibri" w:cs="Calibri"/>
    </w:rPr>
  </w:style>
  <w:style w:type="paragraph" w:styleId="Telobesedila">
    <w:name w:val="Body Text"/>
    <w:basedOn w:val="Navaden"/>
    <w:uiPriority w:val="1"/>
    <w:qFormat/>
  </w:style>
  <w:style w:type="paragraph" w:styleId="Odstavekseznama">
    <w:name w:val="List Paragraph"/>
    <w:basedOn w:val="Navaden"/>
    <w:uiPriority w:val="1"/>
    <w:qFormat/>
    <w:pPr>
      <w:ind w:left="1112" w:hanging="362"/>
    </w:pPr>
  </w:style>
  <w:style w:type="paragraph" w:customStyle="1" w:styleId="TableParagraph">
    <w:name w:val="Table Paragraph"/>
    <w:basedOn w:val="Navaden"/>
    <w:uiPriority w:val="1"/>
    <w:qFormat/>
    <w:pPr>
      <w:ind w:left="120"/>
    </w:pPr>
  </w:style>
  <w:style w:type="paragraph" w:styleId="Besedilooblaka">
    <w:name w:val="Balloon Text"/>
    <w:basedOn w:val="Navaden"/>
    <w:link w:val="BesedilooblakaZnak"/>
    <w:uiPriority w:val="99"/>
    <w:semiHidden/>
    <w:unhideWhenUsed/>
    <w:rsid w:val="003C086A"/>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C086A"/>
    <w:rPr>
      <w:rFonts w:ascii="Tahoma" w:eastAsia="Arial Narrow" w:hAnsi="Tahoma" w:cs="Tahoma"/>
      <w:sz w:val="16"/>
      <w:szCs w:val="16"/>
      <w:lang w:val="sl-SI" w:eastAsia="sl-SI" w:bidi="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Pr>
      <w:rFonts w:ascii="Arial Narrow" w:eastAsia="Arial Narrow" w:hAnsi="Arial Narrow" w:cs="Arial Narrow"/>
      <w:lang w:val="sl-SI" w:eastAsia="sl-SI" w:bidi="sl-SI"/>
    </w:rPr>
  </w:style>
  <w:style w:type="paragraph" w:styleId="Naslov1">
    <w:name w:val="heading 1"/>
    <w:basedOn w:val="Navaden"/>
    <w:uiPriority w:val="1"/>
    <w:qFormat/>
    <w:pPr>
      <w:ind w:left="691" w:hanging="301"/>
      <w:outlineLvl w:val="0"/>
    </w:pPr>
    <w:rPr>
      <w:rFonts w:ascii="Cambria" w:eastAsia="Cambria" w:hAnsi="Cambria" w:cs="Cambria"/>
      <w:b/>
      <w:bCs/>
      <w:sz w:val="28"/>
      <w:szCs w:val="28"/>
    </w:rPr>
  </w:style>
  <w:style w:type="paragraph" w:styleId="Naslov2">
    <w:name w:val="heading 2"/>
    <w:basedOn w:val="Navaden"/>
    <w:uiPriority w:val="1"/>
    <w:qFormat/>
    <w:pPr>
      <w:ind w:left="391"/>
      <w:outlineLvl w:val="1"/>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137"/>
      <w:ind w:left="601" w:right="525" w:hanging="602"/>
      <w:jc w:val="right"/>
    </w:pPr>
    <w:rPr>
      <w:rFonts w:ascii="Calibri" w:eastAsia="Calibri" w:hAnsi="Calibri" w:cs="Calibri"/>
    </w:rPr>
  </w:style>
  <w:style w:type="paragraph" w:styleId="Telobesedila">
    <w:name w:val="Body Text"/>
    <w:basedOn w:val="Navaden"/>
    <w:uiPriority w:val="1"/>
    <w:qFormat/>
  </w:style>
  <w:style w:type="paragraph" w:styleId="Odstavekseznama">
    <w:name w:val="List Paragraph"/>
    <w:basedOn w:val="Navaden"/>
    <w:uiPriority w:val="1"/>
    <w:qFormat/>
    <w:pPr>
      <w:ind w:left="1112" w:hanging="362"/>
    </w:pPr>
  </w:style>
  <w:style w:type="paragraph" w:customStyle="1" w:styleId="TableParagraph">
    <w:name w:val="Table Paragraph"/>
    <w:basedOn w:val="Navaden"/>
    <w:uiPriority w:val="1"/>
    <w:qFormat/>
    <w:pPr>
      <w:ind w:left="120"/>
    </w:pPr>
  </w:style>
  <w:style w:type="paragraph" w:styleId="Besedilooblaka">
    <w:name w:val="Balloon Text"/>
    <w:basedOn w:val="Navaden"/>
    <w:link w:val="BesedilooblakaZnak"/>
    <w:uiPriority w:val="99"/>
    <w:semiHidden/>
    <w:unhideWhenUsed/>
    <w:rsid w:val="003C086A"/>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C086A"/>
    <w:rPr>
      <w:rFonts w:ascii="Tahoma" w:eastAsia="Arial Narrow" w:hAnsi="Tahoma" w:cs="Tahoma"/>
      <w:sz w:val="16"/>
      <w:szCs w:val="16"/>
      <w:lang w:val="sl-SI" w:eastAsia="sl-SI" w:bidi="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www.policija.si/portal/preventiva/promet/pesci.php"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172E98B-4B77-4770-95E3-DA62777BB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21</Pages>
  <Words>3656</Words>
  <Characters>20842</Characters>
  <Application>Microsoft Office Word</Application>
  <DocSecurity>0</DocSecurity>
  <Lines>173</Lines>
  <Paragraphs>48</Paragraphs>
  <ScaleCrop>false</ScaleCrop>
  <HeadingPairs>
    <vt:vector size="2" baseType="variant">
      <vt:variant>
        <vt:lpstr>Naslov</vt:lpstr>
      </vt:variant>
      <vt:variant>
        <vt:i4>1</vt:i4>
      </vt:variant>
    </vt:vector>
  </HeadingPairs>
  <TitlesOfParts>
    <vt:vector size="1" baseType="lpstr">
      <vt:lpstr/>
    </vt:vector>
  </TitlesOfParts>
  <Company>OS Grize</Company>
  <LinksUpToDate>false</LinksUpToDate>
  <CharactersWithSpaces>24450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Uporabnik sistema Windows</cp:lastModifiedBy>
  <cp:revision>12</cp:revision>
  <dcterms:created xsi:type="dcterms:W3CDTF">2019-08-31T12:29:00Z</dcterms:created>
  <dcterms:modified xsi:type="dcterms:W3CDTF">2019-09-10T04:58:00Z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2018-08-31T00:00:00Z</vt:filetime>
  </property>
  <property fmtid="{D5CDD505-2E9C-101B-9397-08002B2CF9AE}" pid="3" name="Creator">
    <vt:lpwstr>Microsoft® Word 2010</vt:lpwstr>
  </property>
  <property fmtid="{D5CDD505-2E9C-101B-9397-08002B2CF9AE}" pid="4" name="LastSaved">
    <vt:filetime>2019-08-30T00:00:00Z</vt:filetime>
  </property>
</Properties>
</file>